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D5A6" w14:textId="33D5A794" w:rsidR="00525F68" w:rsidRDefault="009E5BEA" w:rsidP="008B1623">
      <w:pPr>
        <w:spacing w:after="0"/>
        <w:ind w:left="288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staff</w:t>
      </w:r>
    </w:p>
    <w:p w14:paraId="298A3A00" w14:textId="4B7D062D" w:rsidR="00BC2882" w:rsidRDefault="008E29FA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Crab</w:t>
      </w:r>
      <w:r w:rsidR="00BC2882" w:rsidRPr="00CC2F1A">
        <w:rPr>
          <w:rFonts w:ascii="Arial" w:hAnsi="Arial" w:cs="Arial"/>
          <w:b/>
          <w:bCs/>
          <w:sz w:val="28"/>
          <w:szCs w:val="28"/>
        </w:rPr>
        <w:t xml:space="preserve"> Plan Team</w:t>
      </w:r>
      <w:r w:rsidR="0066176A">
        <w:rPr>
          <w:rFonts w:ascii="Arial" w:hAnsi="Arial" w:cs="Arial"/>
          <w:b/>
          <w:bCs/>
          <w:sz w:val="28"/>
          <w:szCs w:val="28"/>
        </w:rPr>
        <w:t xml:space="preserve"> Modeling Workshop</w:t>
      </w:r>
      <w:r w:rsidR="00BC2882" w:rsidRPr="00CC2F1A">
        <w:rPr>
          <w:rFonts w:ascii="Arial" w:hAnsi="Arial" w:cs="Arial"/>
          <w:b/>
          <w:bCs/>
          <w:sz w:val="28"/>
          <w:szCs w:val="28"/>
        </w:rPr>
        <w:t xml:space="preserve"> Draft Agenda</w:t>
      </w:r>
    </w:p>
    <w:p w14:paraId="1F3F1445" w14:textId="43A72CEC" w:rsidR="00DA3AB0" w:rsidRDefault="00E319B1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319B1">
        <w:rPr>
          <w:rFonts w:ascii="Arial" w:hAnsi="Arial" w:cs="Arial"/>
          <w:b/>
          <w:bCs/>
          <w:sz w:val="28"/>
          <w:szCs w:val="28"/>
          <w:highlight w:val="yellow"/>
        </w:rPr>
        <w:t xml:space="preserve">UPDATED </w:t>
      </w:r>
      <w:proofErr w:type="gramStart"/>
      <w:r w:rsidR="009B13DD">
        <w:rPr>
          <w:rFonts w:ascii="Arial" w:hAnsi="Arial" w:cs="Arial"/>
          <w:b/>
          <w:bCs/>
          <w:sz w:val="28"/>
          <w:szCs w:val="28"/>
        </w:rPr>
        <w:t>01/</w:t>
      </w:r>
      <w:r w:rsidR="001E656C">
        <w:rPr>
          <w:rFonts w:ascii="Arial" w:hAnsi="Arial" w:cs="Arial"/>
          <w:b/>
          <w:bCs/>
          <w:sz w:val="28"/>
          <w:szCs w:val="28"/>
        </w:rPr>
        <w:t>1</w:t>
      </w:r>
      <w:r w:rsidR="00D94172">
        <w:rPr>
          <w:rFonts w:ascii="Arial" w:hAnsi="Arial" w:cs="Arial"/>
          <w:b/>
          <w:bCs/>
          <w:sz w:val="28"/>
          <w:szCs w:val="28"/>
        </w:rPr>
        <w:t>3</w:t>
      </w:r>
      <w:r w:rsidR="00F11E66">
        <w:rPr>
          <w:rFonts w:ascii="Arial" w:hAnsi="Arial" w:cs="Arial"/>
          <w:b/>
          <w:bCs/>
          <w:sz w:val="28"/>
          <w:szCs w:val="28"/>
        </w:rPr>
        <w:t>/25</w:t>
      </w:r>
      <w:proofErr w:type="gramEnd"/>
    </w:p>
    <w:p w14:paraId="134A4CF8" w14:textId="7AED6B65" w:rsidR="002424B6" w:rsidRDefault="009B13DD" w:rsidP="00CC2F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8B1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0262FB">
        <w:rPr>
          <w:rFonts w:ascii="Arial" w:hAnsi="Arial" w:cs="Arial"/>
          <w:sz w:val="24"/>
          <w:szCs w:val="24"/>
        </w:rPr>
        <w:t>4</w:t>
      </w:r>
      <w:r w:rsidR="008B1623" w:rsidRPr="008B16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and 1</w:t>
      </w:r>
      <w:r w:rsidR="000262FB">
        <w:rPr>
          <w:rFonts w:ascii="Arial" w:hAnsi="Arial" w:cs="Arial"/>
          <w:sz w:val="24"/>
          <w:szCs w:val="24"/>
        </w:rPr>
        <w:t>5</w:t>
      </w:r>
      <w:r w:rsidRPr="009B13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</w:t>
      </w:r>
      <w:r w:rsidR="00BC2882" w:rsidRPr="00CC2F1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="00CC2F1A" w:rsidRPr="00CC2F1A">
        <w:rPr>
          <w:rFonts w:ascii="Arial" w:hAnsi="Arial" w:cs="Arial"/>
          <w:sz w:val="24"/>
          <w:szCs w:val="24"/>
        </w:rPr>
        <w:t xml:space="preserve">, </w:t>
      </w:r>
      <w:r w:rsidR="00DE1101">
        <w:rPr>
          <w:rFonts w:ascii="Arial" w:hAnsi="Arial" w:cs="Arial"/>
          <w:sz w:val="24"/>
          <w:szCs w:val="24"/>
        </w:rPr>
        <w:t xml:space="preserve">9:00 </w:t>
      </w:r>
      <w:r w:rsidR="00CC2F1A" w:rsidRPr="00CC2F1A">
        <w:rPr>
          <w:rFonts w:ascii="Arial" w:hAnsi="Arial" w:cs="Arial"/>
          <w:sz w:val="24"/>
          <w:szCs w:val="24"/>
        </w:rPr>
        <w:t>am-</w:t>
      </w:r>
      <w:r>
        <w:rPr>
          <w:rFonts w:ascii="Arial" w:hAnsi="Arial" w:cs="Arial"/>
          <w:sz w:val="24"/>
          <w:szCs w:val="24"/>
        </w:rPr>
        <w:t>5</w:t>
      </w:r>
      <w:r w:rsidR="008B1623">
        <w:rPr>
          <w:rFonts w:ascii="Arial" w:hAnsi="Arial" w:cs="Arial"/>
          <w:sz w:val="24"/>
          <w:szCs w:val="24"/>
        </w:rPr>
        <w:t>:00 pm AKT</w:t>
      </w:r>
    </w:p>
    <w:p w14:paraId="4C2C330B" w14:textId="2E20596C" w:rsidR="007B7BA7" w:rsidRDefault="009B13DD" w:rsidP="00DE11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</w:t>
      </w:r>
      <w:r w:rsidR="008B1623">
        <w:rPr>
          <w:rFonts w:ascii="Arial" w:hAnsi="Arial" w:cs="Arial"/>
          <w:sz w:val="24"/>
          <w:szCs w:val="24"/>
        </w:rPr>
        <w:t xml:space="preserve"> Meeting</w:t>
      </w:r>
      <w:r>
        <w:rPr>
          <w:rFonts w:ascii="Arial" w:hAnsi="Arial" w:cs="Arial"/>
          <w:sz w:val="24"/>
          <w:szCs w:val="24"/>
        </w:rPr>
        <w:t>: NPFMC Anchorage, AK</w:t>
      </w:r>
    </w:p>
    <w:p w14:paraId="404F9BA4" w14:textId="5BAF6AFA" w:rsidR="009B13DD" w:rsidRPr="00CC2F1A" w:rsidRDefault="009B13DD" w:rsidP="00DE11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1007 W. 3</w:t>
      </w:r>
      <w:r w:rsidRPr="009B13DD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Ave. Suite #400, Anchorage, AK 99501</w:t>
      </w:r>
    </w:p>
    <w:p w14:paraId="5B9537C6" w14:textId="782D8898" w:rsidR="008B1623" w:rsidRPr="008B1623" w:rsidRDefault="00CC2F1A" w:rsidP="008B1623">
      <w:pPr>
        <w:jc w:val="center"/>
        <w:rPr>
          <w:rFonts w:ascii="Arial" w:eastAsia="Times New Roman" w:hAnsi="Arial" w:cs="Arial"/>
          <w:b/>
          <w:bCs/>
          <w:color w:val="0000FF"/>
          <w:u w:val="single"/>
        </w:rPr>
      </w:pPr>
      <w:r w:rsidRPr="008F21FE">
        <w:rPr>
          <w:rFonts w:ascii="Arial" w:hAnsi="Arial" w:cs="Arial"/>
        </w:rPr>
        <w:t>Online:</w:t>
      </w:r>
      <w:r w:rsidR="00E34CA7" w:rsidRPr="008F21FE">
        <w:rPr>
          <w:rStyle w:val="Strong"/>
          <w:rFonts w:ascii="Arial" w:hAnsi="Arial" w:cs="Arial"/>
          <w:color w:val="333333"/>
        </w:rPr>
        <w:t> </w:t>
      </w:r>
      <w:r w:rsidR="00DE1101" w:rsidRPr="008F21FE">
        <w:rPr>
          <w:rFonts w:ascii="Arial" w:hAnsi="Arial" w:cs="Arial"/>
          <w:b/>
          <w:bCs/>
          <w:color w:val="333333"/>
        </w:rPr>
        <w:t xml:space="preserve"> </w:t>
      </w:r>
      <w:r w:rsidR="008F21FE" w:rsidRPr="008F21FE">
        <w:rPr>
          <w:rFonts w:ascii="Arial" w:eastAsia="Times New Roman" w:hAnsi="Arial" w:cs="Arial"/>
          <w:b/>
          <w:bCs/>
          <w:color w:val="333333"/>
        </w:rPr>
        <w:t>Zoom Link: </w:t>
      </w:r>
      <w:hyperlink r:id="rId6" w:history="1">
        <w:r w:rsidR="008F21FE" w:rsidRPr="009E5BEA">
          <w:rPr>
            <w:rStyle w:val="Hyperlink"/>
            <w:rFonts w:ascii="Arial" w:eastAsia="Times New Roman" w:hAnsi="Arial" w:cs="Arial"/>
            <w:b/>
            <w:bCs/>
            <w:highlight w:val="yellow"/>
          </w:rPr>
          <w:t>https://us06web.zoom.us/j/81175360494</w:t>
        </w:r>
      </w:hyperlink>
    </w:p>
    <w:p w14:paraId="2B60FC57" w14:textId="77777777" w:rsidR="008F21FE" w:rsidRPr="008F21FE" w:rsidRDefault="008F21FE" w:rsidP="008F21F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</w:rPr>
      </w:pPr>
      <w:r w:rsidRPr="008F21FE">
        <w:rPr>
          <w:rFonts w:ascii="Arial" w:eastAsia="Times New Roman" w:hAnsi="Arial" w:cs="Arial"/>
          <w:b/>
          <w:bCs/>
          <w:color w:val="333333"/>
        </w:rPr>
        <w:t>Passcode: NPFMC</w:t>
      </w:r>
    </w:p>
    <w:p w14:paraId="02C63C0C" w14:textId="42BD6EEC" w:rsidR="002424B6" w:rsidRPr="007B7BA7" w:rsidRDefault="002424B6" w:rsidP="007B7BA7">
      <w:pPr>
        <w:shd w:val="clear" w:color="auto" w:fill="FFFFFF"/>
        <w:jc w:val="center"/>
        <w:rPr>
          <w:rFonts w:ascii="Helvetica" w:eastAsia="Times New Roman" w:hAnsi="Helvetica" w:cs="Times New Roman"/>
          <w:color w:val="333333"/>
          <w:sz w:val="23"/>
          <w:szCs w:val="23"/>
        </w:rPr>
      </w:pPr>
    </w:p>
    <w:tbl>
      <w:tblPr>
        <w:tblStyle w:val="TableGrid"/>
        <w:tblW w:w="8815" w:type="dxa"/>
        <w:tblLayout w:type="fixed"/>
        <w:tblLook w:val="04A0" w:firstRow="1" w:lastRow="0" w:firstColumn="1" w:lastColumn="0" w:noHBand="0" w:noVBand="1"/>
      </w:tblPr>
      <w:tblGrid>
        <w:gridCol w:w="2155"/>
        <w:gridCol w:w="4290"/>
        <w:gridCol w:w="2370"/>
      </w:tblGrid>
      <w:tr w:rsidR="00A836DD" w14:paraId="7B7E8A15" w14:textId="662AF7B6" w:rsidTr="007B7BA7">
        <w:trPr>
          <w:trHeight w:val="962"/>
        </w:trPr>
        <w:tc>
          <w:tcPr>
            <w:tcW w:w="2155" w:type="dxa"/>
          </w:tcPr>
          <w:p w14:paraId="26574E92" w14:textId="1F5B5660" w:rsidR="00A836DD" w:rsidRPr="00A836DD" w:rsidRDefault="004F67CA" w:rsidP="00A836DD">
            <w:pPr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Day 1 - </w:t>
            </w:r>
            <w:r w:rsidR="000262FB">
              <w:rPr>
                <w:rFonts w:eastAsia="Times New Roman" w:cstheme="minorHAnsi"/>
                <w:b/>
                <w:bCs/>
              </w:rPr>
              <w:t>Tues</w:t>
            </w:r>
            <w:r w:rsidR="008B1623">
              <w:rPr>
                <w:rFonts w:eastAsia="Times New Roman" w:cstheme="minorHAnsi"/>
                <w:b/>
                <w:bCs/>
              </w:rPr>
              <w:t>day</w:t>
            </w:r>
            <w:r w:rsidR="00A836DD" w:rsidRPr="00A836DD">
              <w:rPr>
                <w:rFonts w:eastAsia="Times New Roman" w:cstheme="minorHAnsi"/>
                <w:b/>
                <w:bCs/>
              </w:rPr>
              <w:t xml:space="preserve">, </w:t>
            </w:r>
            <w:r w:rsidR="009B13DD">
              <w:rPr>
                <w:rFonts w:eastAsia="Times New Roman" w:cstheme="minorHAnsi"/>
                <w:b/>
                <w:bCs/>
              </w:rPr>
              <w:t>January 1</w:t>
            </w:r>
            <w:r w:rsidR="000262FB">
              <w:rPr>
                <w:rFonts w:eastAsia="Times New Roman" w:cstheme="minorHAnsi"/>
                <w:b/>
                <w:bCs/>
              </w:rPr>
              <w:t>4</w:t>
            </w:r>
            <w:r w:rsidR="00A836DD" w:rsidRPr="00A836DD">
              <w:rPr>
                <w:rFonts w:eastAsia="Times New Roman" w:cstheme="minorHAnsi"/>
                <w:b/>
                <w:bCs/>
              </w:rPr>
              <w:t>,</w:t>
            </w:r>
            <w:r w:rsidR="008B1623">
              <w:rPr>
                <w:rFonts w:eastAsia="Times New Roman" w:cstheme="minorHAnsi"/>
                <w:b/>
                <w:bCs/>
              </w:rPr>
              <w:t xml:space="preserve"> </w:t>
            </w:r>
            <w:r w:rsidR="00A836DD" w:rsidRPr="00A836DD">
              <w:rPr>
                <w:rFonts w:eastAsia="Times New Roman" w:cstheme="minorHAnsi"/>
                <w:b/>
                <w:bCs/>
              </w:rPr>
              <w:t>202</w:t>
            </w:r>
            <w:r w:rsidR="009B13DD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4290" w:type="dxa"/>
          </w:tcPr>
          <w:p w14:paraId="7E6DFF6B" w14:textId="7162A51E" w:rsidR="00A836DD" w:rsidRPr="00A836DD" w:rsidRDefault="00A836DD" w:rsidP="00A836DD">
            <w:pPr>
              <w:rPr>
                <w:rFonts w:cstheme="minorHAnsi"/>
                <w:b/>
                <w:bCs/>
              </w:rPr>
            </w:pPr>
            <w:r w:rsidRPr="00A836DD">
              <w:rPr>
                <w:rFonts w:cstheme="minorHAnsi"/>
                <w:b/>
                <w:bCs/>
              </w:rPr>
              <w:t>Topic</w:t>
            </w:r>
          </w:p>
        </w:tc>
        <w:tc>
          <w:tcPr>
            <w:tcW w:w="2370" w:type="dxa"/>
          </w:tcPr>
          <w:p w14:paraId="5CEC978B" w14:textId="49C0877B" w:rsidR="00A836DD" w:rsidRPr="003325EE" w:rsidRDefault="00A836DD" w:rsidP="00A836DD">
            <w:pPr>
              <w:rPr>
                <w:rFonts w:ascii="Times New Roman" w:hAnsi="Times New Roman" w:cs="Times New Roman"/>
                <w:b/>
                <w:bCs/>
              </w:rPr>
            </w:pPr>
            <w:r w:rsidRPr="00DE1101">
              <w:rPr>
                <w:rFonts w:ascii="Calibri" w:eastAsia="Times New Roman" w:hAnsi="Calibri" w:cs="Calibri"/>
                <w:b/>
                <w:bCs/>
              </w:rPr>
              <w:t>Presenter(s)</w:t>
            </w:r>
          </w:p>
        </w:tc>
      </w:tr>
      <w:tr w:rsidR="00A836DD" w:rsidRPr="00DE1101" w14:paraId="1046E2A6" w14:textId="0D03BF75" w:rsidTr="007B7BA7">
        <w:trPr>
          <w:trHeight w:val="600"/>
        </w:trPr>
        <w:tc>
          <w:tcPr>
            <w:tcW w:w="2155" w:type="dxa"/>
            <w:hideMark/>
          </w:tcPr>
          <w:p w14:paraId="66D6CD99" w14:textId="7BD392F4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hideMark/>
          </w:tcPr>
          <w:p w14:paraId="599A51F4" w14:textId="52258C33" w:rsidR="00A836DD" w:rsidRPr="00785108" w:rsidRDefault="008B1623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5108">
              <w:rPr>
                <w:rFonts w:asciiTheme="majorHAnsi" w:eastAsia="Times New Roman" w:hAnsiTheme="majorHAnsi" w:cstheme="majorHAnsi"/>
              </w:rPr>
              <w:t>S</w:t>
            </w:r>
            <w:r w:rsidR="00A836DD" w:rsidRPr="00785108">
              <w:rPr>
                <w:rFonts w:asciiTheme="majorHAnsi" w:eastAsia="Times New Roman" w:hAnsiTheme="majorHAnsi" w:cstheme="majorHAnsi"/>
              </w:rPr>
              <w:t xml:space="preserve">et up, </w:t>
            </w:r>
            <w:r w:rsidR="004F67CA">
              <w:rPr>
                <w:rFonts w:asciiTheme="majorHAnsi" w:eastAsia="Times New Roman" w:hAnsiTheme="majorHAnsi" w:cstheme="majorHAnsi"/>
              </w:rPr>
              <w:t xml:space="preserve">approve modeling workshop </w:t>
            </w:r>
            <w:r w:rsidR="00A836DD" w:rsidRPr="00785108">
              <w:rPr>
                <w:rFonts w:asciiTheme="majorHAnsi" w:eastAsia="Times New Roman" w:hAnsiTheme="majorHAnsi" w:cstheme="majorHAnsi"/>
              </w:rPr>
              <w:t>agenda</w:t>
            </w:r>
          </w:p>
        </w:tc>
        <w:tc>
          <w:tcPr>
            <w:tcW w:w="2370" w:type="dxa"/>
          </w:tcPr>
          <w:p w14:paraId="63D4B229" w14:textId="77CC4F63" w:rsidR="00A836DD" w:rsidRPr="005E04C7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Palof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and Council staff</w:t>
            </w:r>
          </w:p>
        </w:tc>
      </w:tr>
      <w:tr w:rsidR="00A836DD" w:rsidRPr="00DE1101" w14:paraId="7B5A1118" w14:textId="77777777" w:rsidTr="007B7BA7">
        <w:trPr>
          <w:trHeight w:val="390"/>
        </w:trPr>
        <w:tc>
          <w:tcPr>
            <w:tcW w:w="2155" w:type="dxa"/>
            <w:hideMark/>
          </w:tcPr>
          <w:p w14:paraId="0A71A817" w14:textId="55E7E42A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</w:t>
            </w:r>
            <w:r w:rsidR="009E5BEA">
              <w:rPr>
                <w:rFonts w:asciiTheme="majorHAnsi" w:eastAsia="Times New Roman" w:hAnsiTheme="majorHAnsi" w:cstheme="majorHAnsi"/>
              </w:rPr>
              <w:t>1</w:t>
            </w:r>
            <w:r w:rsidR="004F67CA">
              <w:rPr>
                <w:rFonts w:asciiTheme="majorHAnsi" w:eastAsia="Times New Roman" w:hAnsiTheme="majorHAnsi" w:cstheme="majorHAnsi"/>
              </w:rPr>
              <w:t>5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  <w:hideMark/>
          </w:tcPr>
          <w:p w14:paraId="454A2D28" w14:textId="1993CD2F" w:rsidR="00A836DD" w:rsidRPr="00785108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GMACS – housekeeping and to-do list</w:t>
            </w:r>
            <w:r w:rsidR="00A836DD" w:rsidRPr="0078510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370" w:type="dxa"/>
            <w:hideMark/>
          </w:tcPr>
          <w:p w14:paraId="49B33737" w14:textId="09766AA8" w:rsidR="00A836DD" w:rsidRPr="005E04C7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Palof</w:t>
            </w:r>
            <w:proofErr w:type="spellEnd"/>
            <w:r w:rsidR="00C87976">
              <w:rPr>
                <w:rFonts w:asciiTheme="majorHAnsi" w:eastAsia="Times New Roman" w:hAnsiTheme="majorHAnsi" w:cstheme="majorHAnsi"/>
              </w:rPr>
              <w:t xml:space="preserve"> (lead topic)</w:t>
            </w:r>
          </w:p>
        </w:tc>
      </w:tr>
      <w:tr w:rsidR="000262FB" w:rsidRPr="00DE1101" w14:paraId="1159E5E8" w14:textId="77777777" w:rsidTr="007B7BA7">
        <w:trPr>
          <w:trHeight w:val="390"/>
        </w:trPr>
        <w:tc>
          <w:tcPr>
            <w:tcW w:w="2155" w:type="dxa"/>
          </w:tcPr>
          <w:p w14:paraId="040CB443" w14:textId="32E02887" w:rsidR="000262FB" w:rsidRPr="005E04C7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10:15 AM</w:t>
            </w:r>
          </w:p>
        </w:tc>
        <w:tc>
          <w:tcPr>
            <w:tcW w:w="4290" w:type="dxa"/>
          </w:tcPr>
          <w:p w14:paraId="766C1BBE" w14:textId="133EA8DF" w:rsidR="000262FB" w:rsidRPr="00785108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Guidelines for diagnostics and plotting for jitter run results and MCMC</w:t>
            </w:r>
          </w:p>
        </w:tc>
        <w:tc>
          <w:tcPr>
            <w:tcW w:w="2370" w:type="dxa"/>
          </w:tcPr>
          <w:p w14:paraId="2C714B13" w14:textId="137B3DDD" w:rsidR="000262FB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CPT</w:t>
            </w:r>
          </w:p>
        </w:tc>
      </w:tr>
      <w:tr w:rsidR="000262FB" w:rsidRPr="00DE1101" w14:paraId="02ECB713" w14:textId="77777777" w:rsidTr="007B7BA7">
        <w:trPr>
          <w:trHeight w:val="390"/>
        </w:trPr>
        <w:tc>
          <w:tcPr>
            <w:tcW w:w="2155" w:type="dxa"/>
          </w:tcPr>
          <w:p w14:paraId="1D823A42" w14:textId="4C5CED61" w:rsidR="000262FB" w:rsidRPr="005E04C7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10:45 AM</w:t>
            </w:r>
          </w:p>
        </w:tc>
        <w:tc>
          <w:tcPr>
            <w:tcW w:w="4290" w:type="dxa"/>
          </w:tcPr>
          <w:p w14:paraId="2801BC90" w14:textId="6B096377" w:rsidR="000262FB" w:rsidRPr="00785108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VAST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sdmTMB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comparison for constructing model-based indices of survey data</w:t>
            </w:r>
          </w:p>
        </w:tc>
        <w:tc>
          <w:tcPr>
            <w:tcW w:w="2370" w:type="dxa"/>
          </w:tcPr>
          <w:p w14:paraId="65AB97D5" w14:textId="27D388C1" w:rsidR="000262FB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Ryznar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, Stern,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Richar</w:t>
            </w:r>
            <w:proofErr w:type="spellEnd"/>
          </w:p>
        </w:tc>
      </w:tr>
      <w:tr w:rsidR="000262FB" w:rsidRPr="00DE1101" w14:paraId="4ADADDF4" w14:textId="77777777" w:rsidTr="007B7BA7">
        <w:trPr>
          <w:trHeight w:val="390"/>
        </w:trPr>
        <w:tc>
          <w:tcPr>
            <w:tcW w:w="2155" w:type="dxa"/>
          </w:tcPr>
          <w:p w14:paraId="58C54176" w14:textId="2E694A58" w:rsidR="000262FB" w:rsidRPr="005E04C7" w:rsidRDefault="004F67C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12:15 PM</w:t>
            </w:r>
          </w:p>
        </w:tc>
        <w:tc>
          <w:tcPr>
            <w:tcW w:w="4290" w:type="dxa"/>
          </w:tcPr>
          <w:p w14:paraId="226D1F90" w14:textId="1C70EA09" w:rsidR="000262FB" w:rsidRPr="004F67CA" w:rsidRDefault="004F67CA" w:rsidP="00A836DD">
            <w:pPr>
              <w:rPr>
                <w:rFonts w:asciiTheme="majorHAnsi" w:eastAsia="Times New Roman" w:hAnsiTheme="majorHAnsi" w:cstheme="majorHAnsi"/>
                <w:i/>
                <w:iCs/>
              </w:rPr>
            </w:pPr>
            <w:r w:rsidRPr="004F67CA">
              <w:rPr>
                <w:rFonts w:asciiTheme="majorHAnsi" w:eastAsia="Times New Roman" w:hAnsiTheme="majorHAnsi" w:cstheme="majorHAnsi"/>
                <w:i/>
                <w:iCs/>
              </w:rPr>
              <w:t>Lunch break</w:t>
            </w:r>
          </w:p>
        </w:tc>
        <w:tc>
          <w:tcPr>
            <w:tcW w:w="2370" w:type="dxa"/>
          </w:tcPr>
          <w:p w14:paraId="4F60AD08" w14:textId="77777777" w:rsidR="000262FB" w:rsidRDefault="000262FB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66284D" w:rsidRPr="00DE1101" w14:paraId="16C606FF" w14:textId="77777777" w:rsidTr="002A4A46">
        <w:trPr>
          <w:trHeight w:val="390"/>
        </w:trPr>
        <w:tc>
          <w:tcPr>
            <w:tcW w:w="2155" w:type="dxa"/>
          </w:tcPr>
          <w:p w14:paraId="6F4993AE" w14:textId="05E9EF12" w:rsidR="0066284D" w:rsidRPr="0066284D" w:rsidRDefault="00785108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1</w:t>
            </w:r>
            <w:r w:rsidR="004F67CA">
              <w:rPr>
                <w:rFonts w:asciiTheme="majorHAnsi" w:eastAsia="Times New Roman" w:hAnsiTheme="majorHAnsi" w:cstheme="majorHAnsi"/>
              </w:rPr>
              <w:t>:30 PM</w:t>
            </w:r>
          </w:p>
        </w:tc>
        <w:tc>
          <w:tcPr>
            <w:tcW w:w="4290" w:type="dxa"/>
          </w:tcPr>
          <w:p w14:paraId="74B36967" w14:textId="058BDFAF" w:rsidR="0066284D" w:rsidRPr="00785108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CPUE feedback</w:t>
            </w:r>
          </w:p>
        </w:tc>
        <w:tc>
          <w:tcPr>
            <w:tcW w:w="2370" w:type="dxa"/>
          </w:tcPr>
          <w:p w14:paraId="21DF838A" w14:textId="089AAA7F" w:rsidR="0066284D" w:rsidRPr="00785108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Jackson</w:t>
            </w:r>
          </w:p>
        </w:tc>
      </w:tr>
      <w:tr w:rsidR="0066284D" w:rsidRPr="00DE1101" w14:paraId="591C90E7" w14:textId="77777777" w:rsidTr="00D97A39">
        <w:trPr>
          <w:trHeight w:val="390"/>
        </w:trPr>
        <w:tc>
          <w:tcPr>
            <w:tcW w:w="2155" w:type="dxa"/>
          </w:tcPr>
          <w:p w14:paraId="46073183" w14:textId="34BF82DA" w:rsidR="0066284D" w:rsidRPr="0066284D" w:rsidRDefault="004F67CA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2:00 PM</w:t>
            </w:r>
          </w:p>
        </w:tc>
        <w:tc>
          <w:tcPr>
            <w:tcW w:w="4290" w:type="dxa"/>
          </w:tcPr>
          <w:p w14:paraId="1D03565E" w14:textId="353EC841" w:rsidR="0066284D" w:rsidRPr="00785108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Simple models and ‘historical biases’ in Bering Sea crab</w:t>
            </w:r>
          </w:p>
        </w:tc>
        <w:tc>
          <w:tcPr>
            <w:tcW w:w="2370" w:type="dxa"/>
          </w:tcPr>
          <w:p w14:paraId="24151D95" w14:textId="13E1ED42" w:rsidR="004F67CA" w:rsidRPr="00785108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Szuwalski</w:t>
            </w:r>
            <w:proofErr w:type="spellEnd"/>
          </w:p>
        </w:tc>
      </w:tr>
      <w:tr w:rsidR="0066284D" w:rsidRPr="008E29FA" w14:paraId="3E6EFDA2" w14:textId="77777777" w:rsidTr="007B7BA7">
        <w:trPr>
          <w:trHeight w:val="289"/>
        </w:trPr>
        <w:tc>
          <w:tcPr>
            <w:tcW w:w="2155" w:type="dxa"/>
            <w:noWrap/>
          </w:tcPr>
          <w:p w14:paraId="26E1550E" w14:textId="47458C13" w:rsidR="0066284D" w:rsidRPr="0066284D" w:rsidRDefault="004F67CA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3:00 PM</w:t>
            </w:r>
          </w:p>
        </w:tc>
        <w:tc>
          <w:tcPr>
            <w:tcW w:w="4290" w:type="dxa"/>
            <w:noWrap/>
          </w:tcPr>
          <w:p w14:paraId="2D88C1A5" w14:textId="3E0521F8" w:rsidR="0066284D" w:rsidRP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GMACS review to-do list</w:t>
            </w:r>
          </w:p>
        </w:tc>
        <w:tc>
          <w:tcPr>
            <w:tcW w:w="2370" w:type="dxa"/>
            <w:noWrap/>
          </w:tcPr>
          <w:p w14:paraId="72799C52" w14:textId="038C89B5" w:rsidR="0066284D" w:rsidRPr="00785108" w:rsidRDefault="0066284D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7CA" w:rsidRPr="008E29FA" w14:paraId="60C02049" w14:textId="77777777" w:rsidTr="007B7BA7">
        <w:trPr>
          <w:trHeight w:val="289"/>
        </w:trPr>
        <w:tc>
          <w:tcPr>
            <w:tcW w:w="2155" w:type="dxa"/>
            <w:noWrap/>
          </w:tcPr>
          <w:p w14:paraId="0D181A7B" w14:textId="53305A16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5:00 PM</w:t>
            </w:r>
          </w:p>
        </w:tc>
        <w:tc>
          <w:tcPr>
            <w:tcW w:w="4290" w:type="dxa"/>
            <w:noWrap/>
          </w:tcPr>
          <w:p w14:paraId="70BC9F05" w14:textId="65383871" w:rsidR="004F67CA" w:rsidRPr="00785108" w:rsidRDefault="004F67CA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Adjourn for the day</w:t>
            </w:r>
          </w:p>
        </w:tc>
        <w:tc>
          <w:tcPr>
            <w:tcW w:w="2370" w:type="dxa"/>
            <w:noWrap/>
          </w:tcPr>
          <w:p w14:paraId="0F2D87D1" w14:textId="77777777" w:rsidR="004F67CA" w:rsidRPr="00785108" w:rsidRDefault="004F67CA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7CA" w:rsidRPr="008E29FA" w14:paraId="4F01FA89" w14:textId="77777777" w:rsidTr="007B7BA7">
        <w:trPr>
          <w:trHeight w:val="289"/>
        </w:trPr>
        <w:tc>
          <w:tcPr>
            <w:tcW w:w="2155" w:type="dxa"/>
            <w:noWrap/>
          </w:tcPr>
          <w:p w14:paraId="1F38F980" w14:textId="16A44FE7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eastAsia="Times New Roman" w:cstheme="minorHAnsi"/>
                <w:b/>
                <w:bCs/>
              </w:rPr>
              <w:t>Day 2 - Wednesday</w:t>
            </w:r>
            <w:r w:rsidRPr="00A836DD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January 15</w:t>
            </w:r>
            <w:r w:rsidRPr="00A836DD">
              <w:rPr>
                <w:rFonts w:eastAsia="Times New Roman" w:cstheme="minorHAnsi"/>
                <w:b/>
                <w:bCs/>
              </w:rPr>
              <w:t>,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A836DD">
              <w:rPr>
                <w:rFonts w:eastAsia="Times New Roman" w:cstheme="minorHAnsi"/>
                <w:b/>
                <w:bCs/>
              </w:rPr>
              <w:t>202</w:t>
            </w:r>
            <w:r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4290" w:type="dxa"/>
            <w:noWrap/>
          </w:tcPr>
          <w:p w14:paraId="67C87013" w14:textId="77777777" w:rsidR="004F67CA" w:rsidRPr="00785108" w:rsidRDefault="004F67CA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</w:p>
        </w:tc>
        <w:tc>
          <w:tcPr>
            <w:tcW w:w="2370" w:type="dxa"/>
            <w:noWrap/>
          </w:tcPr>
          <w:p w14:paraId="0F807B2C" w14:textId="77777777" w:rsidR="004F67CA" w:rsidRPr="00785108" w:rsidRDefault="004F67CA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7CA" w:rsidRPr="008E29FA" w14:paraId="553A9B81" w14:textId="77777777" w:rsidTr="007B7BA7">
        <w:trPr>
          <w:trHeight w:val="289"/>
        </w:trPr>
        <w:tc>
          <w:tcPr>
            <w:tcW w:w="2155" w:type="dxa"/>
            <w:noWrap/>
          </w:tcPr>
          <w:p w14:paraId="09E82886" w14:textId="58A68833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noWrap/>
          </w:tcPr>
          <w:p w14:paraId="2A675E65" w14:textId="1D24F4ED" w:rsidR="004F67CA" w:rsidRP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GMACS – revisit to-do list</w:t>
            </w:r>
          </w:p>
        </w:tc>
        <w:tc>
          <w:tcPr>
            <w:tcW w:w="2370" w:type="dxa"/>
            <w:noWrap/>
          </w:tcPr>
          <w:p w14:paraId="5A9D07A1" w14:textId="77777777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4F67CA" w:rsidRPr="008E29FA" w14:paraId="6E34A1D4" w14:textId="77777777" w:rsidTr="007B7BA7">
        <w:trPr>
          <w:trHeight w:val="289"/>
        </w:trPr>
        <w:tc>
          <w:tcPr>
            <w:tcW w:w="2155" w:type="dxa"/>
            <w:noWrap/>
          </w:tcPr>
          <w:p w14:paraId="1EAE078D" w14:textId="0BEDFFD8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9:30 AM</w:t>
            </w:r>
          </w:p>
        </w:tc>
        <w:tc>
          <w:tcPr>
            <w:tcW w:w="4290" w:type="dxa"/>
            <w:noWrap/>
          </w:tcPr>
          <w:p w14:paraId="1564713C" w14:textId="57F2F398" w:rsidR="004F67CA" w:rsidRP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BSFRF SBS selectivity</w:t>
            </w:r>
          </w:p>
        </w:tc>
        <w:tc>
          <w:tcPr>
            <w:tcW w:w="2370" w:type="dxa"/>
            <w:noWrap/>
          </w:tcPr>
          <w:p w14:paraId="4958C970" w14:textId="37F29A13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C87976">
              <w:rPr>
                <w:rFonts w:ascii="Calibri Light" w:eastAsia="Times New Roman" w:hAnsi="Calibri Light" w:cs="Calibri Light"/>
                <w:color w:val="000000"/>
              </w:rPr>
              <w:t>Stockhausen</w:t>
            </w:r>
          </w:p>
        </w:tc>
      </w:tr>
      <w:tr w:rsidR="004F67CA" w:rsidRPr="008E29FA" w14:paraId="4007BFD2" w14:textId="77777777" w:rsidTr="007B7BA7">
        <w:trPr>
          <w:trHeight w:val="289"/>
        </w:trPr>
        <w:tc>
          <w:tcPr>
            <w:tcW w:w="2155" w:type="dxa"/>
            <w:noWrap/>
          </w:tcPr>
          <w:p w14:paraId="740BC80A" w14:textId="6D19D6AF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10:45 AM</w:t>
            </w:r>
          </w:p>
        </w:tc>
        <w:tc>
          <w:tcPr>
            <w:tcW w:w="4290" w:type="dxa"/>
            <w:noWrap/>
          </w:tcPr>
          <w:p w14:paraId="03060DC4" w14:textId="0C43CBF2" w:rsidR="004F67CA" w:rsidRP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Catch time series updates (ADF&amp;G)</w:t>
            </w:r>
          </w:p>
        </w:tc>
        <w:tc>
          <w:tcPr>
            <w:tcW w:w="2370" w:type="dxa"/>
            <w:noWrap/>
          </w:tcPr>
          <w:p w14:paraId="1A4ABB7F" w14:textId="77777777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D94172" w:rsidRPr="008E29FA" w14:paraId="25AB9409" w14:textId="77777777" w:rsidTr="007B7BA7">
        <w:trPr>
          <w:trHeight w:val="289"/>
        </w:trPr>
        <w:tc>
          <w:tcPr>
            <w:tcW w:w="2155" w:type="dxa"/>
            <w:noWrap/>
          </w:tcPr>
          <w:p w14:paraId="574D2A8E" w14:textId="395D941B" w:rsidR="00D94172" w:rsidRDefault="00D94172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11:30 AM</w:t>
            </w:r>
          </w:p>
        </w:tc>
        <w:tc>
          <w:tcPr>
            <w:tcW w:w="4290" w:type="dxa"/>
            <w:noWrap/>
          </w:tcPr>
          <w:p w14:paraId="4666807F" w14:textId="2C55557B" w:rsidR="00D94172" w:rsidRDefault="00D94172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D94172">
              <w:rPr>
                <w:rFonts w:asciiTheme="majorHAnsi" w:eastAsia="Times New Roman" w:hAnsiTheme="majorHAnsi" w:cstheme="majorHAnsi"/>
                <w:color w:val="4472C4" w:themeColor="accent1"/>
              </w:rPr>
              <w:t>OSA residuals</w:t>
            </w:r>
          </w:p>
        </w:tc>
        <w:tc>
          <w:tcPr>
            <w:tcW w:w="2370" w:type="dxa"/>
            <w:noWrap/>
          </w:tcPr>
          <w:p w14:paraId="655C6C17" w14:textId="77777777" w:rsidR="00D94172" w:rsidRPr="00C87976" w:rsidRDefault="00D94172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4F67CA" w:rsidRPr="008E29FA" w14:paraId="061E877D" w14:textId="77777777" w:rsidTr="007B7BA7">
        <w:trPr>
          <w:trHeight w:val="289"/>
        </w:trPr>
        <w:tc>
          <w:tcPr>
            <w:tcW w:w="2155" w:type="dxa"/>
            <w:noWrap/>
          </w:tcPr>
          <w:p w14:paraId="3D6CD58B" w14:textId="76B52031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12:00 PM</w:t>
            </w:r>
          </w:p>
        </w:tc>
        <w:tc>
          <w:tcPr>
            <w:tcW w:w="4290" w:type="dxa"/>
            <w:noWrap/>
          </w:tcPr>
          <w:p w14:paraId="13490034" w14:textId="1267CA80" w:rsidR="004F67CA" w:rsidRPr="004F67CA" w:rsidRDefault="004F67CA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4F67CA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Lunch break</w:t>
            </w:r>
          </w:p>
        </w:tc>
        <w:tc>
          <w:tcPr>
            <w:tcW w:w="2370" w:type="dxa"/>
            <w:noWrap/>
          </w:tcPr>
          <w:p w14:paraId="72998209" w14:textId="77777777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4F67CA" w:rsidRPr="008E29FA" w14:paraId="7CB1188D" w14:textId="77777777" w:rsidTr="007B7BA7">
        <w:trPr>
          <w:trHeight w:val="289"/>
        </w:trPr>
        <w:tc>
          <w:tcPr>
            <w:tcW w:w="2155" w:type="dxa"/>
            <w:noWrap/>
          </w:tcPr>
          <w:p w14:paraId="745468ED" w14:textId="478608B6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1:30 PM</w:t>
            </w:r>
          </w:p>
        </w:tc>
        <w:tc>
          <w:tcPr>
            <w:tcW w:w="4290" w:type="dxa"/>
            <w:noWrap/>
          </w:tcPr>
          <w:p w14:paraId="654A493A" w14:textId="491F1AE9" w:rsid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AKFIN data access</w:t>
            </w:r>
          </w:p>
        </w:tc>
        <w:tc>
          <w:tcPr>
            <w:tcW w:w="2370" w:type="dxa"/>
            <w:noWrap/>
          </w:tcPr>
          <w:p w14:paraId="6DE81D18" w14:textId="06A50115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C87976">
              <w:rPr>
                <w:rFonts w:ascii="Calibri Light" w:eastAsia="Times New Roman" w:hAnsi="Calibri Light" w:cs="Calibri Light"/>
                <w:color w:val="000000"/>
              </w:rPr>
              <w:t>Litzow</w:t>
            </w:r>
          </w:p>
        </w:tc>
      </w:tr>
      <w:tr w:rsidR="004F67CA" w:rsidRPr="008E29FA" w14:paraId="2E4B9F21" w14:textId="77777777" w:rsidTr="007B7BA7">
        <w:trPr>
          <w:trHeight w:val="289"/>
        </w:trPr>
        <w:tc>
          <w:tcPr>
            <w:tcW w:w="2155" w:type="dxa"/>
            <w:noWrap/>
          </w:tcPr>
          <w:p w14:paraId="621DD1EB" w14:textId="35CB5E72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2:00 PM</w:t>
            </w:r>
          </w:p>
        </w:tc>
        <w:tc>
          <w:tcPr>
            <w:tcW w:w="4290" w:type="dxa"/>
            <w:noWrap/>
          </w:tcPr>
          <w:p w14:paraId="2D0B143E" w14:textId="67D79AF0" w:rsidR="004F67CA" w:rsidRDefault="00D94172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D94172">
              <w:rPr>
                <w:rFonts w:asciiTheme="majorHAnsi" w:eastAsia="Times New Roman" w:hAnsiTheme="majorHAnsi" w:cstheme="majorHAnsi"/>
                <w:color w:val="4472C4" w:themeColor="accent1"/>
              </w:rPr>
              <w:t>RTMB model, future options for GMACS (T)</w:t>
            </w:r>
          </w:p>
        </w:tc>
        <w:tc>
          <w:tcPr>
            <w:tcW w:w="2370" w:type="dxa"/>
            <w:noWrap/>
          </w:tcPr>
          <w:p w14:paraId="1D144945" w14:textId="2C24FB8F" w:rsidR="004F67CA" w:rsidRPr="00C87976" w:rsidRDefault="00D94172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</w:rPr>
              <w:t>Szuwalski</w:t>
            </w:r>
            <w:proofErr w:type="spellEnd"/>
          </w:p>
        </w:tc>
      </w:tr>
      <w:tr w:rsidR="004F67CA" w:rsidRPr="008E29FA" w14:paraId="2031702E" w14:textId="77777777" w:rsidTr="007B7BA7">
        <w:trPr>
          <w:trHeight w:val="289"/>
        </w:trPr>
        <w:tc>
          <w:tcPr>
            <w:tcW w:w="2155" w:type="dxa"/>
            <w:noWrap/>
          </w:tcPr>
          <w:p w14:paraId="7A0C5569" w14:textId="66D260FD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2:30 PM</w:t>
            </w:r>
          </w:p>
        </w:tc>
        <w:tc>
          <w:tcPr>
            <w:tcW w:w="4290" w:type="dxa"/>
            <w:noWrap/>
          </w:tcPr>
          <w:p w14:paraId="46358A77" w14:textId="45B40420" w:rsidR="004F67CA" w:rsidRDefault="004F67CA" w:rsidP="0066284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GMACS to-do list and other topics</w:t>
            </w:r>
          </w:p>
        </w:tc>
        <w:tc>
          <w:tcPr>
            <w:tcW w:w="2370" w:type="dxa"/>
            <w:noWrap/>
          </w:tcPr>
          <w:p w14:paraId="0F0DD1AC" w14:textId="772E04C9" w:rsidR="004F67CA" w:rsidRPr="00C87976" w:rsidRDefault="004F67CA" w:rsidP="0066284D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C87976">
              <w:rPr>
                <w:rFonts w:ascii="Calibri Light" w:eastAsia="Times New Roman" w:hAnsi="Calibri Light" w:cs="Calibri Light"/>
                <w:color w:val="000000"/>
              </w:rPr>
              <w:t>Palof</w:t>
            </w:r>
            <w:proofErr w:type="spellEnd"/>
            <w:r w:rsidR="00C87976" w:rsidRPr="00C87976">
              <w:rPr>
                <w:rFonts w:ascii="Calibri Light" w:eastAsia="Times New Roman" w:hAnsi="Calibri Light" w:cs="Calibri Light"/>
                <w:color w:val="000000"/>
              </w:rPr>
              <w:t xml:space="preserve"> (lead topic)</w:t>
            </w:r>
          </w:p>
        </w:tc>
      </w:tr>
      <w:tr w:rsidR="004F67CA" w:rsidRPr="008E29FA" w14:paraId="5F5BBF3E" w14:textId="77777777" w:rsidTr="007B7BA7">
        <w:trPr>
          <w:trHeight w:val="289"/>
        </w:trPr>
        <w:tc>
          <w:tcPr>
            <w:tcW w:w="2155" w:type="dxa"/>
            <w:noWrap/>
          </w:tcPr>
          <w:p w14:paraId="26917F0F" w14:textId="00681090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4:30 PM</w:t>
            </w:r>
          </w:p>
        </w:tc>
        <w:tc>
          <w:tcPr>
            <w:tcW w:w="4290" w:type="dxa"/>
            <w:noWrap/>
          </w:tcPr>
          <w:p w14:paraId="36C42210" w14:textId="1078BA64" w:rsidR="004F67CA" w:rsidRPr="004F67CA" w:rsidRDefault="004F67CA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Adjourn for the day</w:t>
            </w:r>
          </w:p>
        </w:tc>
        <w:tc>
          <w:tcPr>
            <w:tcW w:w="2370" w:type="dxa"/>
            <w:noWrap/>
          </w:tcPr>
          <w:p w14:paraId="1D5BA1D2" w14:textId="77777777" w:rsidR="004F67CA" w:rsidRPr="00785108" w:rsidRDefault="004F67CA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7CA" w:rsidRPr="008E29FA" w14:paraId="553801D6" w14:textId="77777777" w:rsidTr="007B7BA7">
        <w:trPr>
          <w:trHeight w:val="289"/>
        </w:trPr>
        <w:tc>
          <w:tcPr>
            <w:tcW w:w="2155" w:type="dxa"/>
            <w:noWrap/>
          </w:tcPr>
          <w:p w14:paraId="4973C2F3" w14:textId="77777777" w:rsidR="004F67CA" w:rsidRDefault="004F67CA" w:rsidP="0066284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290" w:type="dxa"/>
            <w:noWrap/>
          </w:tcPr>
          <w:p w14:paraId="790ACDB3" w14:textId="77777777" w:rsidR="004F67CA" w:rsidRPr="00785108" w:rsidRDefault="004F67CA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</w:p>
        </w:tc>
        <w:tc>
          <w:tcPr>
            <w:tcW w:w="2370" w:type="dxa"/>
            <w:noWrap/>
          </w:tcPr>
          <w:p w14:paraId="2E823BAC" w14:textId="77777777" w:rsidR="004F67CA" w:rsidRPr="00785108" w:rsidRDefault="004F67CA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18B4033" w14:textId="77777777" w:rsidR="00BC2882" w:rsidRDefault="00BC2882"/>
    <w:sectPr w:rsidR="00BC2882" w:rsidSect="00CC2F1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A311" w14:textId="77777777" w:rsidR="00B84831" w:rsidRDefault="00B84831" w:rsidP="00F12F3A">
      <w:pPr>
        <w:spacing w:after="0" w:line="240" w:lineRule="auto"/>
      </w:pPr>
      <w:r>
        <w:separator/>
      </w:r>
    </w:p>
  </w:endnote>
  <w:endnote w:type="continuationSeparator" w:id="0">
    <w:p w14:paraId="5BF68BEB" w14:textId="77777777" w:rsidR="00B84831" w:rsidRDefault="00B84831" w:rsidP="00F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D830" w14:textId="77777777" w:rsidR="00B84831" w:rsidRDefault="00B84831" w:rsidP="00F12F3A">
      <w:pPr>
        <w:spacing w:after="0" w:line="240" w:lineRule="auto"/>
      </w:pPr>
      <w:r>
        <w:separator/>
      </w:r>
    </w:p>
  </w:footnote>
  <w:footnote w:type="continuationSeparator" w:id="0">
    <w:p w14:paraId="31B5A2C4" w14:textId="77777777" w:rsidR="00B84831" w:rsidRDefault="00B84831" w:rsidP="00F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C10C" w14:textId="77777777" w:rsidR="008B1623" w:rsidRPr="00992660" w:rsidRDefault="008B1623" w:rsidP="008B1623">
    <w:pPr>
      <w:pStyle w:val="Header"/>
      <w:pBdr>
        <w:bottom w:val="threeDEngrave" w:sz="24" w:space="1" w:color="C9C9C9" w:themeColor="accent3" w:themeTint="99"/>
      </w:pBdr>
      <w:ind w:left="-720"/>
      <w:jc w:val="right"/>
      <w:rPr>
        <w:rFonts w:ascii="Aptos Display" w:eastAsia="HGPSoeiKakugothicUB" w:hAnsi="Aptos Display"/>
        <w:b/>
        <w:bCs/>
        <w:sz w:val="24"/>
        <w:szCs w:val="24"/>
      </w:rPr>
    </w:pPr>
    <w:r w:rsidRPr="00992660">
      <w:rPr>
        <w:rFonts w:ascii="Aptos Display" w:eastAsia="HGPSoeiKakugothicUB" w:hAnsi="Aptos Display"/>
        <w:b/>
        <w:bCs/>
        <w:noProof/>
        <w:color w:val="262626" w:themeColor="text1" w:themeTint="D9"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06A0C2AA" wp14:editId="60589A1F">
          <wp:simplePos x="0" y="0"/>
          <wp:positionH relativeFrom="column">
            <wp:posOffset>-372110</wp:posOffset>
          </wp:positionH>
          <wp:positionV relativeFrom="paragraph">
            <wp:posOffset>-18415</wp:posOffset>
          </wp:positionV>
          <wp:extent cx="793115" cy="666750"/>
          <wp:effectExtent l="0" t="0" r="6985" b="0"/>
          <wp:wrapThrough wrapText="bothSides">
            <wp:wrapPolygon edited="0">
              <wp:start x="6226" y="0"/>
              <wp:lineTo x="0" y="3703"/>
              <wp:lineTo x="0" y="17280"/>
              <wp:lineTo x="519" y="19749"/>
              <wp:lineTo x="2075" y="20983"/>
              <wp:lineTo x="3113" y="20983"/>
              <wp:lineTo x="19715" y="20983"/>
              <wp:lineTo x="21271" y="17280"/>
              <wp:lineTo x="21271" y="4320"/>
              <wp:lineTo x="15046" y="0"/>
              <wp:lineTo x="622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N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ORTH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P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ACIFIC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F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ISHERY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M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ANAGEMENT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C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>OUNCIL</w:t>
    </w:r>
  </w:p>
  <w:p w14:paraId="7C93B9D4" w14:textId="77777777" w:rsidR="008B1623" w:rsidRPr="00E16E89" w:rsidRDefault="008B1623" w:rsidP="008B1623">
    <w:pPr>
      <w:pStyle w:val="Header"/>
      <w:ind w:left="-720"/>
      <w:jc w:val="right"/>
      <w:rPr>
        <w:rFonts w:ascii="Aptos Display" w:eastAsia="HGPSoeiKakugothicUB" w:hAnsi="Aptos Display"/>
        <w:sz w:val="18"/>
        <w:szCs w:val="18"/>
      </w:rPr>
    </w:pPr>
    <w:r>
      <w:rPr>
        <w:rFonts w:ascii="Aptos Display" w:eastAsia="HGPSoeiKakugothicUB" w:hAnsi="Aptos Display"/>
        <w:sz w:val="18"/>
        <w:szCs w:val="18"/>
      </w:rPr>
      <w:t xml:space="preserve">Angel </w:t>
    </w:r>
    <w:proofErr w:type="spellStart"/>
    <w:r>
      <w:rPr>
        <w:rFonts w:ascii="Aptos Display" w:eastAsia="HGPSoeiKakugothicUB" w:hAnsi="Aptos Display"/>
        <w:sz w:val="18"/>
        <w:szCs w:val="18"/>
      </w:rPr>
      <w:t>Drobnica</w:t>
    </w:r>
    <w:proofErr w:type="spellEnd"/>
    <w:r w:rsidRPr="00E16E89">
      <w:rPr>
        <w:rFonts w:ascii="Aptos Display" w:eastAsia="HGPSoeiKakugothicUB" w:hAnsi="Aptos Display"/>
        <w:sz w:val="18"/>
        <w:szCs w:val="18"/>
      </w:rPr>
      <w:t xml:space="preserve">, Chair | David </w:t>
    </w:r>
    <w:proofErr w:type="spellStart"/>
    <w:r w:rsidRPr="00E16E89">
      <w:rPr>
        <w:rFonts w:ascii="Aptos Display" w:eastAsia="HGPSoeiKakugothicUB" w:hAnsi="Aptos Display"/>
        <w:sz w:val="18"/>
        <w:szCs w:val="18"/>
      </w:rPr>
      <w:t>Witherell</w:t>
    </w:r>
    <w:proofErr w:type="spellEnd"/>
    <w:r w:rsidRPr="00E16E89">
      <w:rPr>
        <w:rFonts w:ascii="Aptos Display" w:eastAsia="HGPSoeiKakugothicUB" w:hAnsi="Aptos Display"/>
        <w:sz w:val="18"/>
        <w:szCs w:val="18"/>
      </w:rPr>
      <w:t>, Executive Director</w:t>
    </w:r>
  </w:p>
  <w:p w14:paraId="4A4CFD5D" w14:textId="77777777" w:rsidR="008B1623" w:rsidRDefault="008B1623" w:rsidP="008B1623">
    <w:pPr>
      <w:pStyle w:val="Header"/>
      <w:ind w:left="-720"/>
      <w:jc w:val="right"/>
      <w:rPr>
        <w:rFonts w:ascii="Aptos Display" w:eastAsia="HGPSoeiKakugothicUB" w:hAnsi="Aptos Display"/>
        <w:sz w:val="18"/>
        <w:szCs w:val="18"/>
      </w:rPr>
    </w:pPr>
    <w:r w:rsidRPr="00E16E89">
      <w:rPr>
        <w:rFonts w:ascii="Aptos Display" w:eastAsia="HGPSoeiKakugothicUB" w:hAnsi="Aptos Display"/>
        <w:sz w:val="18"/>
        <w:szCs w:val="18"/>
      </w:rPr>
      <w:t>1007 W. 3</w:t>
    </w:r>
    <w:r w:rsidRPr="00E16E89">
      <w:rPr>
        <w:rFonts w:ascii="Aptos Display" w:eastAsia="HGPSoeiKakugothicUB" w:hAnsi="Aptos Display"/>
        <w:sz w:val="18"/>
        <w:szCs w:val="18"/>
        <w:vertAlign w:val="superscript"/>
      </w:rPr>
      <w:t>rd</w:t>
    </w:r>
    <w:r w:rsidRPr="00E16E89">
      <w:rPr>
        <w:rFonts w:ascii="Aptos Display" w:eastAsia="HGPSoeiKakugothicUB" w:hAnsi="Aptos Display"/>
        <w:sz w:val="18"/>
        <w:szCs w:val="18"/>
      </w:rPr>
      <w:t xml:space="preserve"> Avenue, Suite 400, Anchorage</w:t>
    </w:r>
    <w:r>
      <w:rPr>
        <w:rFonts w:ascii="Aptos Display" w:eastAsia="HGPSoeiKakugothicUB" w:hAnsi="Aptos Display"/>
        <w:sz w:val="18"/>
        <w:szCs w:val="18"/>
      </w:rPr>
      <w:t>,</w:t>
    </w:r>
    <w:r w:rsidRPr="00E16E89">
      <w:rPr>
        <w:rFonts w:ascii="Aptos Display" w:eastAsia="HGPSoeiKakugothicUB" w:hAnsi="Aptos Display"/>
        <w:sz w:val="18"/>
        <w:szCs w:val="18"/>
      </w:rPr>
      <w:t xml:space="preserve"> AK 99501</w:t>
    </w:r>
    <w:r>
      <w:rPr>
        <w:rFonts w:ascii="Aptos Display" w:eastAsia="HGPSoeiKakugothicUB" w:hAnsi="Aptos Display"/>
        <w:sz w:val="18"/>
        <w:szCs w:val="18"/>
      </w:rPr>
      <w:br/>
    </w:r>
    <w:r w:rsidRPr="00E16E89">
      <w:rPr>
        <w:rFonts w:ascii="Aptos Display" w:eastAsia="HGPSoeiKakugothicUB" w:hAnsi="Aptos Display"/>
        <w:sz w:val="18"/>
        <w:szCs w:val="18"/>
      </w:rPr>
      <w:t xml:space="preserve">Phone 907-271-2809 | </w:t>
    </w:r>
    <w:r w:rsidRPr="009F40AC">
      <w:rPr>
        <w:rFonts w:ascii="Aptos Display" w:eastAsia="HGPSoeiKakugothicUB" w:hAnsi="Aptos Display"/>
        <w:sz w:val="18"/>
        <w:szCs w:val="18"/>
      </w:rPr>
      <w:t>www.npfmc.org</w:t>
    </w:r>
  </w:p>
  <w:p w14:paraId="4DEC33F2" w14:textId="564BF7C9" w:rsidR="00CC2F1A" w:rsidRPr="00C509B7" w:rsidRDefault="008B1623" w:rsidP="008B1623">
    <w:pPr>
      <w:pStyle w:val="Header"/>
      <w:tabs>
        <w:tab w:val="clear" w:pos="4680"/>
        <w:tab w:val="clear" w:pos="9360"/>
        <w:tab w:val="left" w:pos="6907"/>
      </w:tabs>
    </w:pPr>
    <w:r>
      <w:tab/>
    </w:r>
  </w:p>
  <w:p w14:paraId="3C1D2A6B" w14:textId="77777777" w:rsidR="00CC2F1A" w:rsidRDefault="00CC2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82"/>
    <w:rsid w:val="00023441"/>
    <w:rsid w:val="000262FB"/>
    <w:rsid w:val="0003799B"/>
    <w:rsid w:val="00050D18"/>
    <w:rsid w:val="0007283A"/>
    <w:rsid w:val="00094628"/>
    <w:rsid w:val="000A4273"/>
    <w:rsid w:val="000A5669"/>
    <w:rsid w:val="000D6ABE"/>
    <w:rsid w:val="0012562A"/>
    <w:rsid w:val="00126C6B"/>
    <w:rsid w:val="00134799"/>
    <w:rsid w:val="001404AA"/>
    <w:rsid w:val="00154E44"/>
    <w:rsid w:val="00164871"/>
    <w:rsid w:val="001D4EF7"/>
    <w:rsid w:val="001E656C"/>
    <w:rsid w:val="00210921"/>
    <w:rsid w:val="00241A81"/>
    <w:rsid w:val="002424B6"/>
    <w:rsid w:val="00257A92"/>
    <w:rsid w:val="00261F00"/>
    <w:rsid w:val="002645F8"/>
    <w:rsid w:val="002847A8"/>
    <w:rsid w:val="00285E97"/>
    <w:rsid w:val="002A14CB"/>
    <w:rsid w:val="003325EE"/>
    <w:rsid w:val="003417BA"/>
    <w:rsid w:val="0034183C"/>
    <w:rsid w:val="00341DB0"/>
    <w:rsid w:val="00351518"/>
    <w:rsid w:val="00355AF2"/>
    <w:rsid w:val="003575ED"/>
    <w:rsid w:val="00377E03"/>
    <w:rsid w:val="00381EDD"/>
    <w:rsid w:val="003B572E"/>
    <w:rsid w:val="003D3573"/>
    <w:rsid w:val="00407215"/>
    <w:rsid w:val="004172D5"/>
    <w:rsid w:val="004267E2"/>
    <w:rsid w:val="0043716F"/>
    <w:rsid w:val="00443EE1"/>
    <w:rsid w:val="00460364"/>
    <w:rsid w:val="004659F8"/>
    <w:rsid w:val="004D5CB4"/>
    <w:rsid w:val="004F67CA"/>
    <w:rsid w:val="005017EF"/>
    <w:rsid w:val="00525F68"/>
    <w:rsid w:val="00535363"/>
    <w:rsid w:val="005655C8"/>
    <w:rsid w:val="00575C15"/>
    <w:rsid w:val="005C1A77"/>
    <w:rsid w:val="005D7A26"/>
    <w:rsid w:val="005E04C7"/>
    <w:rsid w:val="006101F7"/>
    <w:rsid w:val="00622CFB"/>
    <w:rsid w:val="0062477F"/>
    <w:rsid w:val="00643027"/>
    <w:rsid w:val="00656F87"/>
    <w:rsid w:val="0066176A"/>
    <w:rsid w:val="0066284D"/>
    <w:rsid w:val="00683B69"/>
    <w:rsid w:val="006B6D62"/>
    <w:rsid w:val="006D2BF7"/>
    <w:rsid w:val="0072048E"/>
    <w:rsid w:val="007769C8"/>
    <w:rsid w:val="00784032"/>
    <w:rsid w:val="00785108"/>
    <w:rsid w:val="007B7BA7"/>
    <w:rsid w:val="007C567C"/>
    <w:rsid w:val="007C7716"/>
    <w:rsid w:val="007D0B17"/>
    <w:rsid w:val="007F4F8A"/>
    <w:rsid w:val="007F6E35"/>
    <w:rsid w:val="00800B91"/>
    <w:rsid w:val="00816538"/>
    <w:rsid w:val="00824AE0"/>
    <w:rsid w:val="00856C49"/>
    <w:rsid w:val="00873691"/>
    <w:rsid w:val="008B1623"/>
    <w:rsid w:val="008C585C"/>
    <w:rsid w:val="008D44E4"/>
    <w:rsid w:val="008E29FA"/>
    <w:rsid w:val="008E539D"/>
    <w:rsid w:val="008F21FE"/>
    <w:rsid w:val="008F5D76"/>
    <w:rsid w:val="0090164C"/>
    <w:rsid w:val="00925371"/>
    <w:rsid w:val="009522CF"/>
    <w:rsid w:val="00965E2E"/>
    <w:rsid w:val="00970279"/>
    <w:rsid w:val="009823ED"/>
    <w:rsid w:val="0098567E"/>
    <w:rsid w:val="00995C1F"/>
    <w:rsid w:val="009B1186"/>
    <w:rsid w:val="009B13DD"/>
    <w:rsid w:val="009D2B56"/>
    <w:rsid w:val="009E5BEA"/>
    <w:rsid w:val="009E7489"/>
    <w:rsid w:val="00A173DB"/>
    <w:rsid w:val="00A45277"/>
    <w:rsid w:val="00A53643"/>
    <w:rsid w:val="00A576D3"/>
    <w:rsid w:val="00A65C4E"/>
    <w:rsid w:val="00A7265C"/>
    <w:rsid w:val="00A836DD"/>
    <w:rsid w:val="00A875A6"/>
    <w:rsid w:val="00A95DB4"/>
    <w:rsid w:val="00AC6D9C"/>
    <w:rsid w:val="00AE5272"/>
    <w:rsid w:val="00AE61F2"/>
    <w:rsid w:val="00AF6C90"/>
    <w:rsid w:val="00B323E4"/>
    <w:rsid w:val="00B522C4"/>
    <w:rsid w:val="00B84831"/>
    <w:rsid w:val="00B85A1D"/>
    <w:rsid w:val="00BB391A"/>
    <w:rsid w:val="00BB496E"/>
    <w:rsid w:val="00BC2882"/>
    <w:rsid w:val="00BC587E"/>
    <w:rsid w:val="00BD6028"/>
    <w:rsid w:val="00C802B8"/>
    <w:rsid w:val="00C87976"/>
    <w:rsid w:val="00C939BF"/>
    <w:rsid w:val="00CB0E6B"/>
    <w:rsid w:val="00CC2F1A"/>
    <w:rsid w:val="00CD261F"/>
    <w:rsid w:val="00CF040E"/>
    <w:rsid w:val="00D15479"/>
    <w:rsid w:val="00D41379"/>
    <w:rsid w:val="00D41B68"/>
    <w:rsid w:val="00D43C93"/>
    <w:rsid w:val="00D83C2F"/>
    <w:rsid w:val="00D87919"/>
    <w:rsid w:val="00D94172"/>
    <w:rsid w:val="00DA3AB0"/>
    <w:rsid w:val="00DC14E7"/>
    <w:rsid w:val="00DC768C"/>
    <w:rsid w:val="00DE1101"/>
    <w:rsid w:val="00DE20EF"/>
    <w:rsid w:val="00DF513A"/>
    <w:rsid w:val="00E22E6E"/>
    <w:rsid w:val="00E319B1"/>
    <w:rsid w:val="00E34CA7"/>
    <w:rsid w:val="00E41201"/>
    <w:rsid w:val="00E52B43"/>
    <w:rsid w:val="00E53EC5"/>
    <w:rsid w:val="00E63934"/>
    <w:rsid w:val="00EF2890"/>
    <w:rsid w:val="00EF3064"/>
    <w:rsid w:val="00EF596A"/>
    <w:rsid w:val="00F11E66"/>
    <w:rsid w:val="00F12F3A"/>
    <w:rsid w:val="00F271A2"/>
    <w:rsid w:val="00F278CD"/>
    <w:rsid w:val="00F32390"/>
    <w:rsid w:val="00F35A62"/>
    <w:rsid w:val="00F405C2"/>
    <w:rsid w:val="00F756BF"/>
    <w:rsid w:val="00FA1669"/>
    <w:rsid w:val="00FA7020"/>
    <w:rsid w:val="00FD0993"/>
    <w:rsid w:val="00FE059F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E822"/>
  <w15:docId w15:val="{BF9D7DC3-A89D-465E-9547-3502E96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6D3"/>
    <w:pPr>
      <w:ind w:left="720"/>
      <w:contextualSpacing/>
    </w:pPr>
  </w:style>
  <w:style w:type="paragraph" w:styleId="Header">
    <w:name w:val="header"/>
    <w:basedOn w:val="Normal"/>
    <w:link w:val="HeaderChar"/>
    <w:uiPriority w:val="2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2"/>
    <w:rsid w:val="00CC2F1A"/>
  </w:style>
  <w:style w:type="paragraph" w:styleId="Footer">
    <w:name w:val="footer"/>
    <w:basedOn w:val="Normal"/>
    <w:link w:val="FooterChar"/>
    <w:uiPriority w:val="99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A"/>
  </w:style>
  <w:style w:type="character" w:styleId="Hyperlink">
    <w:name w:val="Hyperlink"/>
    <w:basedOn w:val="DefaultParagraphFont"/>
    <w:uiPriority w:val="99"/>
    <w:unhideWhenUsed/>
    <w:rsid w:val="00CC2F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9F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4C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72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21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753604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Tyler M (DFG)</dc:creator>
  <cp:keywords/>
  <dc:description/>
  <cp:lastModifiedBy>Maria Davis</cp:lastModifiedBy>
  <cp:revision>2</cp:revision>
  <cp:lastPrinted>2023-09-12T17:04:00Z</cp:lastPrinted>
  <dcterms:created xsi:type="dcterms:W3CDTF">2025-01-13T20:00:00Z</dcterms:created>
  <dcterms:modified xsi:type="dcterms:W3CDTF">2025-01-13T20:00:00Z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df6c65e79e1859932375057271549693d551a4e4685a23515cee494d865eb818</vt:lpwstr>
  </property>
</Properties>
</file>