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EE4FA" w14:textId="769A9A5D" w:rsidR="003F368C" w:rsidRDefault="003F368C" w:rsidP="000D349E">
      <w:pPr>
        <w:rPr>
          <w:b/>
          <w:bCs/>
        </w:rPr>
      </w:pPr>
      <w:r w:rsidRPr="003F368C">
        <w:rPr>
          <w:b/>
          <w:bCs/>
        </w:rPr>
        <w:t xml:space="preserve">Proposal for Research Priority “pre-meeting” SSC work.  </w:t>
      </w:r>
    </w:p>
    <w:p w14:paraId="2420CBBC" w14:textId="65D1CDDB" w:rsidR="009F26B7" w:rsidRPr="009F26B7" w:rsidRDefault="009F26B7" w:rsidP="000D349E">
      <w:r>
        <w:rPr>
          <w:b/>
          <w:bCs/>
        </w:rPr>
        <w:t xml:space="preserve">Purpose: </w:t>
      </w:r>
      <w:r w:rsidR="00B85039">
        <w:t xml:space="preserve">To better utilize SSC expertise by aligning review with committee expertise, and to improve the efficiency of discussion during the SSC meeting. </w:t>
      </w:r>
    </w:p>
    <w:p w14:paraId="15EAE7C2" w14:textId="2633E9AA" w:rsidR="00DF07EC" w:rsidRPr="00DF07EC" w:rsidRDefault="00DF07EC" w:rsidP="00DF07EC">
      <w:pPr>
        <w:rPr>
          <w:b/>
          <w:bCs/>
        </w:rPr>
      </w:pPr>
      <w:r w:rsidRPr="00DF07EC">
        <w:rPr>
          <w:b/>
          <w:bCs/>
        </w:rPr>
        <w:t>Council staff</w:t>
      </w:r>
      <w:r>
        <w:rPr>
          <w:b/>
          <w:bCs/>
        </w:rPr>
        <w:t xml:space="preserve"> (?) </w:t>
      </w:r>
      <w:r w:rsidR="00A54390">
        <w:rPr>
          <w:b/>
          <w:bCs/>
        </w:rPr>
        <w:t>and</w:t>
      </w:r>
      <w:r>
        <w:rPr>
          <w:b/>
          <w:bCs/>
        </w:rPr>
        <w:t xml:space="preserve"> SSC Lead</w:t>
      </w:r>
    </w:p>
    <w:p w14:paraId="6FC9B72B" w14:textId="2AE6B960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Export research priorities from NPFMC research priority database</w:t>
      </w:r>
    </w:p>
    <w:p w14:paraId="2884E795" w14:textId="6B08A7DC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Subset and organize into spreadsheet sorted by “Research Theme”</w:t>
      </w:r>
    </w:p>
    <w:p w14:paraId="72393110" w14:textId="4A37F33F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Distribute spreadsheet to Subgroups</w:t>
      </w:r>
    </w:p>
    <w:p w14:paraId="171C2F6C" w14:textId="77777777" w:rsidR="00DF07EC" w:rsidRPr="00DF07EC" w:rsidRDefault="00DF07EC" w:rsidP="00DF07EC">
      <w:pPr>
        <w:rPr>
          <w:b/>
          <w:bCs/>
        </w:rPr>
      </w:pPr>
      <w:r w:rsidRPr="00DF07EC">
        <w:rPr>
          <w:b/>
          <w:bCs/>
        </w:rPr>
        <w:t>Subgroup members</w:t>
      </w:r>
    </w:p>
    <w:p w14:paraId="5DD8BAD6" w14:textId="51A841CF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Enter updates for (see guidance below) ...</w:t>
      </w:r>
    </w:p>
    <w:p w14:paraId="5E847F74" w14:textId="3856361D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“Research Status”</w:t>
      </w:r>
    </w:p>
    <w:p w14:paraId="1C1A6B92" w14:textId="39D8CD6D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“Priority”</w:t>
      </w:r>
    </w:p>
    <w:p w14:paraId="3C9D7F21" w14:textId="48B01BA0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 xml:space="preserve">“Top </w:t>
      </w:r>
      <w:r w:rsidR="00181FCA">
        <w:t>4</w:t>
      </w:r>
      <w:r w:rsidRPr="00DF07EC">
        <w:t xml:space="preserve"> rank”</w:t>
      </w:r>
    </w:p>
    <w:p w14:paraId="0122EC95" w14:textId="6FC968FD" w:rsidR="00DF07EC" w:rsidRPr="00DF07EC" w:rsidRDefault="00DF07EC" w:rsidP="00DF07EC">
      <w:pPr>
        <w:pStyle w:val="ListParagraph"/>
        <w:numPr>
          <w:ilvl w:val="0"/>
          <w:numId w:val="6"/>
        </w:numPr>
      </w:pPr>
      <w:r w:rsidRPr="00DF07EC">
        <w:t>Enter comments as needed</w:t>
      </w:r>
    </w:p>
    <w:p w14:paraId="6C802C9B" w14:textId="4D4D9C5F" w:rsidR="00DF07EC" w:rsidRPr="00DF07EC" w:rsidRDefault="00DF07EC" w:rsidP="00DF07EC">
      <w:pPr>
        <w:pStyle w:val="ListParagraph"/>
        <w:numPr>
          <w:ilvl w:val="0"/>
          <w:numId w:val="7"/>
        </w:numPr>
      </w:pPr>
      <w:r w:rsidRPr="00DF07EC">
        <w:t>Send your revised spreadsheet to your Subgroup lead (see below)</w:t>
      </w:r>
    </w:p>
    <w:p w14:paraId="0C3C2B2A" w14:textId="77777777" w:rsidR="00DF07EC" w:rsidRPr="00DF07EC" w:rsidRDefault="00DF07EC" w:rsidP="00DF07EC">
      <w:pPr>
        <w:rPr>
          <w:b/>
          <w:bCs/>
        </w:rPr>
      </w:pPr>
      <w:r w:rsidRPr="00DF07EC">
        <w:rPr>
          <w:b/>
          <w:bCs/>
        </w:rPr>
        <w:t>Subgroup leads</w:t>
      </w:r>
    </w:p>
    <w:p w14:paraId="7B5094E4" w14:textId="23354DDE" w:rsidR="00DF07EC" w:rsidRPr="00DF07EC" w:rsidRDefault="00DF07EC" w:rsidP="00DF07EC">
      <w:pPr>
        <w:spacing w:after="0" w:line="240" w:lineRule="auto"/>
      </w:pPr>
      <w:r w:rsidRPr="00DF07EC">
        <w:t>Because individuals in your subgroup will likely make different recommendations for</w:t>
      </w:r>
    </w:p>
    <w:p w14:paraId="3B9320B3" w14:textId="1EEED5DF" w:rsidR="00DF07EC" w:rsidRDefault="00DF07EC" w:rsidP="00DF07EC">
      <w:pPr>
        <w:spacing w:after="0" w:line="240" w:lineRule="auto"/>
      </w:pPr>
      <w:r w:rsidRPr="00DF07EC">
        <w:t>the updates, please try to coordinate with them so that a single subgroup</w:t>
      </w:r>
      <w:r>
        <w:t xml:space="preserve"> </w:t>
      </w:r>
      <w:r w:rsidRPr="00DF07EC">
        <w:t>recommendation is made. If that isn’t possible, use the comments column in the</w:t>
      </w:r>
      <w:r>
        <w:t xml:space="preserve"> </w:t>
      </w:r>
      <w:r w:rsidRPr="00DF07EC">
        <w:t xml:space="preserve">spreadsheet or email to explain, and </w:t>
      </w:r>
      <w:r w:rsidR="00B3688B">
        <w:t xml:space="preserve">SSC will discuss items during </w:t>
      </w:r>
      <w:r w:rsidR="00181FCA">
        <w:t xml:space="preserve">the </w:t>
      </w:r>
      <w:r w:rsidR="00B3688B">
        <w:t xml:space="preserve">April meeting. </w:t>
      </w:r>
    </w:p>
    <w:p w14:paraId="6ED1C68E" w14:textId="77777777" w:rsidR="00DF07EC" w:rsidRPr="00DF07EC" w:rsidRDefault="00DF07EC" w:rsidP="00DF07EC">
      <w:pPr>
        <w:spacing w:after="0" w:line="240" w:lineRule="auto"/>
      </w:pPr>
    </w:p>
    <w:p w14:paraId="5A798DA0" w14:textId="6749C132" w:rsidR="003F368C" w:rsidRPr="003F368C" w:rsidRDefault="003F368C" w:rsidP="000D349E">
      <w:pPr>
        <w:rPr>
          <w:b/>
          <w:bCs/>
        </w:rPr>
      </w:pPr>
      <w:r w:rsidRPr="003F368C">
        <w:rPr>
          <w:b/>
          <w:bCs/>
        </w:rPr>
        <w:t>February</w:t>
      </w:r>
      <w:r w:rsidR="00E20FD8">
        <w:rPr>
          <w:b/>
          <w:bCs/>
        </w:rPr>
        <w:t xml:space="preserve"> 2020</w:t>
      </w:r>
    </w:p>
    <w:p w14:paraId="07EFFEED" w14:textId="627A3F11" w:rsidR="003F368C" w:rsidRDefault="003F368C" w:rsidP="00DF07EC">
      <w:pPr>
        <w:pStyle w:val="ListParagraph"/>
        <w:numPr>
          <w:ilvl w:val="0"/>
          <w:numId w:val="10"/>
        </w:numPr>
      </w:pPr>
      <w:r>
        <w:t>Form workgroups during February Council meeting</w:t>
      </w:r>
    </w:p>
    <w:p w14:paraId="06D267BD" w14:textId="30F11788" w:rsidR="00181FCA" w:rsidRDefault="00181FCA" w:rsidP="00DF07EC">
      <w:pPr>
        <w:pStyle w:val="ListParagraph"/>
        <w:numPr>
          <w:ilvl w:val="0"/>
          <w:numId w:val="10"/>
        </w:numPr>
      </w:pPr>
      <w:r>
        <w:t xml:space="preserve">Assign research items by research theme </w:t>
      </w:r>
    </w:p>
    <w:p w14:paraId="477E40D3" w14:textId="2A60F118" w:rsidR="003F368C" w:rsidRDefault="003F368C" w:rsidP="00DF07EC">
      <w:pPr>
        <w:pStyle w:val="ListParagraph"/>
        <w:numPr>
          <w:ilvl w:val="0"/>
          <w:numId w:val="10"/>
        </w:numPr>
      </w:pPr>
      <w:r>
        <w:t xml:space="preserve">Send out spreadsheet to </w:t>
      </w:r>
      <w:r w:rsidR="00181FCA">
        <w:t>work</w:t>
      </w:r>
      <w:r>
        <w:t>groups</w:t>
      </w:r>
      <w:r w:rsidR="00181FCA">
        <w:t xml:space="preserve"> with assigned research items for review</w:t>
      </w:r>
    </w:p>
    <w:p w14:paraId="359A9E45" w14:textId="0BB82C54" w:rsidR="003F368C" w:rsidRPr="00DF07EC" w:rsidRDefault="00DF07EC" w:rsidP="003F368C">
      <w:pPr>
        <w:pStyle w:val="Subtitle"/>
        <w:rPr>
          <w:b/>
          <w:bCs/>
        </w:rPr>
      </w:pPr>
      <w:r w:rsidRPr="00DF07EC">
        <w:rPr>
          <w:b/>
          <w:bCs/>
        </w:rPr>
        <w:t>March</w:t>
      </w:r>
      <w:r w:rsidR="003F368C" w:rsidRPr="00DF07EC">
        <w:rPr>
          <w:b/>
          <w:bCs/>
        </w:rPr>
        <w:t xml:space="preserve"> </w:t>
      </w:r>
      <w:r w:rsidR="00E20FD8">
        <w:rPr>
          <w:b/>
          <w:bCs/>
        </w:rPr>
        <w:t>2020</w:t>
      </w:r>
    </w:p>
    <w:p w14:paraId="2C54EAF2" w14:textId="640DF225" w:rsidR="003F368C" w:rsidRPr="00181FCA" w:rsidRDefault="003F368C" w:rsidP="00DF07EC">
      <w:pPr>
        <w:pStyle w:val="ListParagraph"/>
        <w:numPr>
          <w:ilvl w:val="0"/>
          <w:numId w:val="9"/>
        </w:numPr>
        <w:rPr>
          <w:b/>
          <w:bCs/>
        </w:rPr>
      </w:pPr>
      <w:r>
        <w:t>Subgroups discuss and evaluate research priorities and send results back to Jim Armstrong</w:t>
      </w:r>
      <w:r w:rsidR="00DF07EC">
        <w:t xml:space="preserve"> (?)</w:t>
      </w:r>
      <w:r>
        <w:t xml:space="preserve">/SSC lead prior to April Council meeting. </w:t>
      </w:r>
    </w:p>
    <w:p w14:paraId="060F59C6" w14:textId="1464C685" w:rsidR="00181FCA" w:rsidRPr="00DF07EC" w:rsidRDefault="00181FCA" w:rsidP="00DF07EC">
      <w:pPr>
        <w:pStyle w:val="ListParagraph"/>
        <w:numPr>
          <w:ilvl w:val="0"/>
          <w:numId w:val="9"/>
        </w:numPr>
        <w:rPr>
          <w:b/>
          <w:bCs/>
        </w:rPr>
      </w:pPr>
      <w:r>
        <w:t>*We may have to wait until after the FEP meeting</w:t>
      </w:r>
    </w:p>
    <w:p w14:paraId="4683DA01" w14:textId="0752E2A2" w:rsidR="00DF07EC" w:rsidRDefault="00DF07EC" w:rsidP="00DF07EC">
      <w:pPr>
        <w:rPr>
          <w:b/>
          <w:bCs/>
        </w:rPr>
      </w:pPr>
      <w:r>
        <w:rPr>
          <w:b/>
          <w:bCs/>
        </w:rPr>
        <w:t>April</w:t>
      </w:r>
      <w:r w:rsidR="00E20FD8">
        <w:rPr>
          <w:b/>
          <w:bCs/>
        </w:rPr>
        <w:t xml:space="preserve"> 2020</w:t>
      </w:r>
      <w:r>
        <w:rPr>
          <w:b/>
          <w:bCs/>
        </w:rPr>
        <w:t>- SSC Discussion</w:t>
      </w:r>
    </w:p>
    <w:p w14:paraId="4B4F3546" w14:textId="5A9D525A" w:rsidR="00DF07EC" w:rsidRPr="0072375A" w:rsidRDefault="00DF07EC" w:rsidP="00DF07EC">
      <w:pPr>
        <w:pStyle w:val="ListParagraph"/>
        <w:numPr>
          <w:ilvl w:val="0"/>
          <w:numId w:val="2"/>
        </w:numPr>
        <w:spacing w:after="0" w:line="240" w:lineRule="auto"/>
      </w:pPr>
      <w:r w:rsidRPr="0072375A">
        <w:t>Bring forward research items that were</w:t>
      </w:r>
      <w:r w:rsidR="00D8241F">
        <w:t xml:space="preserve"> changed: (</w:t>
      </w:r>
      <w:r w:rsidR="00D8241F" w:rsidRPr="00D8241F">
        <w:rPr>
          <w:b/>
          <w:bCs/>
        </w:rPr>
        <w:t>i.e.,</w:t>
      </w:r>
      <w:r w:rsidR="00D8241F">
        <w:t xml:space="preserve"> </w:t>
      </w:r>
      <w:r w:rsidRPr="0072375A">
        <w:rPr>
          <w:b/>
          <w:bCs/>
        </w:rPr>
        <w:t>added, dropped, or</w:t>
      </w:r>
      <w:r>
        <w:rPr>
          <w:b/>
          <w:bCs/>
        </w:rPr>
        <w:t xml:space="preserve"> c</w:t>
      </w:r>
      <w:r w:rsidRPr="0072375A">
        <w:rPr>
          <w:b/>
          <w:bCs/>
        </w:rPr>
        <w:t>hange</w:t>
      </w:r>
      <w:r>
        <w:rPr>
          <w:b/>
          <w:bCs/>
        </w:rPr>
        <w:t>d</w:t>
      </w:r>
      <w:r w:rsidRPr="0072375A">
        <w:rPr>
          <w:b/>
          <w:bCs/>
        </w:rPr>
        <w:t xml:space="preserve"> </w:t>
      </w:r>
      <w:r w:rsidR="00D8241F">
        <w:rPr>
          <w:b/>
          <w:bCs/>
        </w:rPr>
        <w:t xml:space="preserve">research </w:t>
      </w:r>
      <w:r w:rsidRPr="0072375A">
        <w:rPr>
          <w:b/>
          <w:bCs/>
        </w:rPr>
        <w:t>status</w:t>
      </w:r>
      <w:r w:rsidR="00D8241F">
        <w:rPr>
          <w:b/>
          <w:bCs/>
        </w:rPr>
        <w:t>/</w:t>
      </w:r>
      <w:r w:rsidRPr="0072375A">
        <w:rPr>
          <w:b/>
          <w:bCs/>
        </w:rPr>
        <w:t>priority</w:t>
      </w:r>
      <w:r w:rsidR="00D8241F">
        <w:rPr>
          <w:b/>
          <w:bCs/>
        </w:rPr>
        <w:t>)</w:t>
      </w:r>
      <w:r>
        <w:rPr>
          <w:b/>
          <w:bCs/>
        </w:rPr>
        <w:t xml:space="preserve">. </w:t>
      </w:r>
    </w:p>
    <w:p w14:paraId="38BBA143" w14:textId="695F0869" w:rsidR="00DF07EC" w:rsidRDefault="00DF07EC" w:rsidP="00DF07E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Highlight items recommended for change by the plan team and whether the SSC agreed or disagreed with these items. </w:t>
      </w:r>
    </w:p>
    <w:p w14:paraId="7DD28D44" w14:textId="606D251A" w:rsidR="00DF07EC" w:rsidRPr="0072375A" w:rsidRDefault="00DF07EC" w:rsidP="00DF07EC">
      <w:pPr>
        <w:pStyle w:val="ListParagraph"/>
        <w:numPr>
          <w:ilvl w:val="0"/>
          <w:numId w:val="2"/>
        </w:numPr>
        <w:spacing w:after="0" w:line="240" w:lineRule="auto"/>
      </w:pPr>
      <w:r>
        <w:t>Items needing discussion (e.g., lumped or split items)</w:t>
      </w:r>
    </w:p>
    <w:p w14:paraId="11265139" w14:textId="11CD0E90" w:rsidR="00DF07EC" w:rsidRDefault="00DF07EC" w:rsidP="00DF07E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Bring forward top </w:t>
      </w:r>
      <w:r w:rsidR="00181FCA">
        <w:t>4</w:t>
      </w:r>
      <w:r>
        <w:t xml:space="preserve"> ranking</w:t>
      </w:r>
      <w:r w:rsidR="00181FCA">
        <w:t xml:space="preserve"> </w:t>
      </w:r>
      <w:r w:rsidR="00181FCA">
        <w:t>from each subgroup and finalize Top Ten</w:t>
      </w:r>
    </w:p>
    <w:p w14:paraId="02B45626" w14:textId="5B59AD3F" w:rsidR="00E20FD8" w:rsidRDefault="00E20FD8" w:rsidP="00E20FD8">
      <w:pPr>
        <w:pStyle w:val="ListParagraph"/>
        <w:spacing w:after="0" w:line="240" w:lineRule="auto"/>
      </w:pPr>
    </w:p>
    <w:p w14:paraId="1A5821A2" w14:textId="77777777" w:rsidR="00E20FD8" w:rsidRPr="0072375A" w:rsidRDefault="00E20FD8" w:rsidP="00E20FD8">
      <w:pPr>
        <w:pStyle w:val="ListParagraph"/>
        <w:spacing w:after="0" w:line="240" w:lineRule="auto"/>
      </w:pPr>
    </w:p>
    <w:p w14:paraId="3CBD042A" w14:textId="58DCAF1E" w:rsidR="003F368C" w:rsidRDefault="003F368C" w:rsidP="00DF07EC"/>
    <w:p w14:paraId="2537019E" w14:textId="26C4AF89" w:rsidR="00B3688B" w:rsidRPr="00B3688B" w:rsidRDefault="00B3688B" w:rsidP="00DF07EC">
      <w:pPr>
        <w:rPr>
          <w:b/>
          <w:bCs/>
        </w:rPr>
      </w:pPr>
      <w:r w:rsidRPr="00B3688B">
        <w:rPr>
          <w:b/>
          <w:bCs/>
        </w:rPr>
        <w:lastRenderedPageBreak/>
        <w:t>Assignments and definitions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793"/>
        <w:gridCol w:w="2610"/>
        <w:gridCol w:w="1610"/>
      </w:tblGrid>
      <w:tr w:rsidR="000D349E" w14:paraId="50291174" w14:textId="77777777" w:rsidTr="000D349E">
        <w:tc>
          <w:tcPr>
            <w:tcW w:w="2337" w:type="dxa"/>
            <w:shd w:val="clear" w:color="auto" w:fill="D0CECE" w:themeFill="background2" w:themeFillShade="E6"/>
          </w:tcPr>
          <w:p w14:paraId="7FC40E14" w14:textId="33193655" w:rsidR="000D349E" w:rsidRPr="000D349E" w:rsidRDefault="000D349E" w:rsidP="00D06EEA">
            <w:pPr>
              <w:rPr>
                <w:b/>
                <w:bCs/>
              </w:rPr>
            </w:pPr>
            <w:r w:rsidRPr="000D349E">
              <w:rPr>
                <w:b/>
                <w:bCs/>
              </w:rPr>
              <w:t>Sub-Group</w:t>
            </w:r>
          </w:p>
        </w:tc>
        <w:tc>
          <w:tcPr>
            <w:tcW w:w="2793" w:type="dxa"/>
            <w:shd w:val="clear" w:color="auto" w:fill="D0CECE" w:themeFill="background2" w:themeFillShade="E6"/>
          </w:tcPr>
          <w:p w14:paraId="1F5D23C8" w14:textId="23409004" w:rsidR="000D349E" w:rsidRPr="000D349E" w:rsidRDefault="00D8241F" w:rsidP="00D06EEA">
            <w:pPr>
              <w:rPr>
                <w:b/>
                <w:bCs/>
              </w:rPr>
            </w:pPr>
            <w:r>
              <w:rPr>
                <w:b/>
                <w:bCs/>
              </w:rPr>
              <w:t>Research Theme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14:paraId="3028C9D1" w14:textId="77777777" w:rsidR="000D349E" w:rsidRDefault="000D349E" w:rsidP="00D06EEA">
            <w:pPr>
              <w:rPr>
                <w:b/>
                <w:bCs/>
              </w:rPr>
            </w:pPr>
            <w:r w:rsidRPr="000D349E">
              <w:rPr>
                <w:b/>
                <w:bCs/>
              </w:rPr>
              <w:t>SSC Subgroup Members</w:t>
            </w:r>
          </w:p>
          <w:p w14:paraId="533275B7" w14:textId="0D482063" w:rsidR="00D8241F" w:rsidRPr="000D349E" w:rsidRDefault="00D8241F" w:rsidP="00D06EEA">
            <w:pPr>
              <w:rPr>
                <w:b/>
                <w:bCs/>
              </w:rPr>
            </w:pPr>
            <w:r>
              <w:rPr>
                <w:b/>
                <w:bCs/>
              </w:rPr>
              <w:t>(EXAMPLE)</w:t>
            </w:r>
          </w:p>
        </w:tc>
        <w:tc>
          <w:tcPr>
            <w:tcW w:w="1610" w:type="dxa"/>
            <w:shd w:val="clear" w:color="auto" w:fill="D0CECE" w:themeFill="background2" w:themeFillShade="E6"/>
          </w:tcPr>
          <w:p w14:paraId="51DAC0F3" w14:textId="46C2C5DB" w:rsidR="000D349E" w:rsidRPr="000D349E" w:rsidRDefault="00BC0E56" w:rsidP="00D06EEA">
            <w:pPr>
              <w:rPr>
                <w:b/>
                <w:bCs/>
              </w:rPr>
            </w:pPr>
            <w:r>
              <w:rPr>
                <w:b/>
                <w:bCs/>
              </w:rPr>
              <w:t>N items</w:t>
            </w:r>
          </w:p>
        </w:tc>
      </w:tr>
      <w:tr w:rsidR="000D349E" w14:paraId="4375127A" w14:textId="77777777" w:rsidTr="000D349E">
        <w:tc>
          <w:tcPr>
            <w:tcW w:w="2337" w:type="dxa"/>
          </w:tcPr>
          <w:p w14:paraId="73306AAA" w14:textId="19337022" w:rsidR="000D349E" w:rsidRDefault="00BC0E56" w:rsidP="00D06EEA">
            <w:r>
              <w:t>1</w:t>
            </w:r>
          </w:p>
        </w:tc>
        <w:tc>
          <w:tcPr>
            <w:tcW w:w="2793" w:type="dxa"/>
          </w:tcPr>
          <w:p w14:paraId="23790242" w14:textId="392D2B51" w:rsidR="000D349E" w:rsidRDefault="000D349E" w:rsidP="00D06EEA">
            <w:r>
              <w:t xml:space="preserve">Stock Assessment </w:t>
            </w:r>
          </w:p>
        </w:tc>
        <w:tc>
          <w:tcPr>
            <w:tcW w:w="2610" w:type="dxa"/>
          </w:tcPr>
          <w:p w14:paraId="7458533F" w14:textId="203F3552" w:rsidR="000D349E" w:rsidRDefault="00BC0E56" w:rsidP="00D06EEA">
            <w:proofErr w:type="spellStart"/>
            <w:r>
              <w:t>Hanselman</w:t>
            </w:r>
            <w:proofErr w:type="spellEnd"/>
            <w:r>
              <w:t>, Stewart, Cunningham</w:t>
            </w:r>
            <w:r w:rsidR="00AC5845">
              <w:t>, Dressel</w:t>
            </w:r>
          </w:p>
        </w:tc>
        <w:tc>
          <w:tcPr>
            <w:tcW w:w="1610" w:type="dxa"/>
          </w:tcPr>
          <w:p w14:paraId="7B7E9DB5" w14:textId="77777777" w:rsidR="000D349E" w:rsidRDefault="000D349E" w:rsidP="00D06EEA"/>
        </w:tc>
      </w:tr>
      <w:tr w:rsidR="000D349E" w14:paraId="71C40F30" w14:textId="77777777" w:rsidTr="000D349E">
        <w:tc>
          <w:tcPr>
            <w:tcW w:w="2337" w:type="dxa"/>
          </w:tcPr>
          <w:p w14:paraId="7D52B78C" w14:textId="4C1C9A42" w:rsidR="000D349E" w:rsidRDefault="00BC0E56" w:rsidP="00D06EEA">
            <w:r>
              <w:t>2</w:t>
            </w:r>
          </w:p>
        </w:tc>
        <w:tc>
          <w:tcPr>
            <w:tcW w:w="2793" w:type="dxa"/>
          </w:tcPr>
          <w:p w14:paraId="69585EE8" w14:textId="270B8C87" w:rsidR="000D349E" w:rsidRDefault="000D349E" w:rsidP="00D06EEA">
            <w:r>
              <w:t>Observer Program, Bycatch</w:t>
            </w:r>
          </w:p>
        </w:tc>
        <w:tc>
          <w:tcPr>
            <w:tcW w:w="2610" w:type="dxa"/>
          </w:tcPr>
          <w:p w14:paraId="7E3DDD98" w14:textId="2DE06CF5" w:rsidR="000D349E" w:rsidRDefault="00BC0E56" w:rsidP="00D06EEA">
            <w:r>
              <w:t>Gasper, Lowry, Munroe</w:t>
            </w:r>
          </w:p>
        </w:tc>
        <w:tc>
          <w:tcPr>
            <w:tcW w:w="1610" w:type="dxa"/>
          </w:tcPr>
          <w:p w14:paraId="266AFEF7" w14:textId="77777777" w:rsidR="000D349E" w:rsidRDefault="000D349E" w:rsidP="00D06EEA"/>
        </w:tc>
      </w:tr>
      <w:tr w:rsidR="000D349E" w14:paraId="133DA51A" w14:textId="77777777" w:rsidTr="000D349E">
        <w:tc>
          <w:tcPr>
            <w:tcW w:w="2337" w:type="dxa"/>
          </w:tcPr>
          <w:p w14:paraId="09878CE4" w14:textId="6610F300" w:rsidR="000D349E" w:rsidRDefault="00BC0E56" w:rsidP="00D06EEA">
            <w:r>
              <w:t>3</w:t>
            </w:r>
          </w:p>
        </w:tc>
        <w:tc>
          <w:tcPr>
            <w:tcW w:w="2793" w:type="dxa"/>
          </w:tcPr>
          <w:p w14:paraId="3034C266" w14:textId="7F8C4DBD" w:rsidR="000D349E" w:rsidRDefault="000D349E" w:rsidP="00D06EEA">
            <w:r>
              <w:t>Fishery Management and Human Dimensions</w:t>
            </w:r>
          </w:p>
        </w:tc>
        <w:tc>
          <w:tcPr>
            <w:tcW w:w="2610" w:type="dxa"/>
          </w:tcPr>
          <w:p w14:paraId="7312860A" w14:textId="2E66D20A" w:rsidR="000D349E" w:rsidRDefault="00BC0E56" w:rsidP="00D06EEA">
            <w:r>
              <w:t>Anderson, Reimer, Downs, Reedy</w:t>
            </w:r>
          </w:p>
        </w:tc>
        <w:tc>
          <w:tcPr>
            <w:tcW w:w="1610" w:type="dxa"/>
          </w:tcPr>
          <w:p w14:paraId="28AD164F" w14:textId="77777777" w:rsidR="000D349E" w:rsidRDefault="000D349E" w:rsidP="00D06EEA"/>
        </w:tc>
      </w:tr>
      <w:tr w:rsidR="000D349E" w14:paraId="031AF48E" w14:textId="77777777" w:rsidTr="000D349E">
        <w:tc>
          <w:tcPr>
            <w:tcW w:w="2337" w:type="dxa"/>
          </w:tcPr>
          <w:p w14:paraId="3EF3861A" w14:textId="2F18464A" w:rsidR="000D349E" w:rsidRDefault="00BC0E56" w:rsidP="00D06EEA">
            <w:r>
              <w:t>4</w:t>
            </w:r>
          </w:p>
        </w:tc>
        <w:tc>
          <w:tcPr>
            <w:tcW w:w="2793" w:type="dxa"/>
          </w:tcPr>
          <w:p w14:paraId="1F6C5B01" w14:textId="113C3BE5" w:rsidR="000D349E" w:rsidRDefault="000D349E" w:rsidP="00D06EEA">
            <w:r>
              <w:t>Habitat, Ecosystem Surveys</w:t>
            </w:r>
          </w:p>
        </w:tc>
        <w:tc>
          <w:tcPr>
            <w:tcW w:w="2610" w:type="dxa"/>
          </w:tcPr>
          <w:p w14:paraId="1AEBFAC0" w14:textId="45C7ECEB" w:rsidR="000D349E" w:rsidRDefault="00BC0E56" w:rsidP="00D06EEA">
            <w:r>
              <w:t xml:space="preserve">Harris, </w:t>
            </w:r>
            <w:r>
              <w:t>Kruse</w:t>
            </w:r>
            <w:r>
              <w:t xml:space="preserve"> ,</w:t>
            </w:r>
            <w:r w:rsidR="006D5DA7">
              <w:t xml:space="preserve"> </w:t>
            </w:r>
            <w:r>
              <w:t>Whitman</w:t>
            </w:r>
          </w:p>
        </w:tc>
        <w:tc>
          <w:tcPr>
            <w:tcW w:w="1610" w:type="dxa"/>
          </w:tcPr>
          <w:p w14:paraId="69FF52DE" w14:textId="77777777" w:rsidR="000D349E" w:rsidRDefault="000D349E" w:rsidP="00D06EEA"/>
        </w:tc>
      </w:tr>
      <w:tr w:rsidR="000D349E" w14:paraId="08B80D2D" w14:textId="77777777" w:rsidTr="000D349E">
        <w:tc>
          <w:tcPr>
            <w:tcW w:w="2337" w:type="dxa"/>
          </w:tcPr>
          <w:p w14:paraId="3C24A043" w14:textId="40A6C2A6" w:rsidR="000D349E" w:rsidRDefault="00BC0E56" w:rsidP="00D06EEA">
            <w:r>
              <w:t>5</w:t>
            </w:r>
          </w:p>
        </w:tc>
        <w:tc>
          <w:tcPr>
            <w:tcW w:w="2793" w:type="dxa"/>
          </w:tcPr>
          <w:p w14:paraId="6424F86A" w14:textId="035EF13E" w:rsidR="000D349E" w:rsidRDefault="000D349E" w:rsidP="00D06EEA">
            <w:r>
              <w:t>Ecosystem Processes</w:t>
            </w:r>
            <w:r w:rsidR="00BC0E56">
              <w:t>/Climate</w:t>
            </w:r>
          </w:p>
        </w:tc>
        <w:tc>
          <w:tcPr>
            <w:tcW w:w="2610" w:type="dxa"/>
          </w:tcPr>
          <w:p w14:paraId="795AF5B0" w14:textId="4D387A96" w:rsidR="000D349E" w:rsidRDefault="00BC0E56" w:rsidP="00D06EEA">
            <w:r>
              <w:t xml:space="preserve">Hollowed, </w:t>
            </w:r>
            <w:proofErr w:type="spellStart"/>
            <w:r>
              <w:t>Mueter</w:t>
            </w:r>
            <w:proofErr w:type="spellEnd"/>
            <w:r>
              <w:t>, Bishop, Hunt</w:t>
            </w:r>
          </w:p>
        </w:tc>
        <w:tc>
          <w:tcPr>
            <w:tcW w:w="1610" w:type="dxa"/>
          </w:tcPr>
          <w:p w14:paraId="31905274" w14:textId="77777777" w:rsidR="000D349E" w:rsidRDefault="000D349E" w:rsidP="00D06EEA"/>
        </w:tc>
      </w:tr>
    </w:tbl>
    <w:p w14:paraId="4512DD64" w14:textId="7A3C1E82" w:rsidR="000D349E" w:rsidRDefault="000D349E" w:rsidP="000D349E"/>
    <w:p w14:paraId="5EB329C6" w14:textId="1EE64BEF" w:rsidR="003F368C" w:rsidRDefault="00775BE8" w:rsidP="000D349E">
      <w:pPr>
        <w:rPr>
          <w:b/>
          <w:bCs/>
        </w:rPr>
      </w:pPr>
      <w:r w:rsidRPr="000D349E">
        <w:rPr>
          <w:b/>
          <w:bCs/>
        </w:rPr>
        <w:t>Guidance</w:t>
      </w:r>
      <w:r>
        <w:rPr>
          <w:b/>
          <w:bCs/>
        </w:rPr>
        <w:t xml:space="preserve"> to each subgroup</w:t>
      </w:r>
    </w:p>
    <w:p w14:paraId="3214BB58" w14:textId="6F445952" w:rsidR="0072375A" w:rsidRDefault="0072375A" w:rsidP="000D349E">
      <w:r>
        <w:rPr>
          <w:b/>
          <w:bCs/>
        </w:rPr>
        <w:t>Plan Team</w:t>
      </w:r>
      <w:r w:rsidR="00A54390">
        <w:rPr>
          <w:b/>
          <w:bCs/>
        </w:rPr>
        <w:t xml:space="preserve"> </w:t>
      </w:r>
      <w:r>
        <w:rPr>
          <w:b/>
          <w:bCs/>
        </w:rPr>
        <w:t xml:space="preserve">Recommendations.  </w:t>
      </w:r>
      <w:r w:rsidRPr="0072375A">
        <w:t xml:space="preserve">Items recommended for change by the </w:t>
      </w:r>
      <w:r w:rsidR="002E7A0E">
        <w:t>P</w:t>
      </w:r>
      <w:r w:rsidRPr="0072375A">
        <w:t xml:space="preserve">lan </w:t>
      </w:r>
      <w:r w:rsidR="002E7A0E">
        <w:t>T</w:t>
      </w:r>
      <w:r w:rsidRPr="0072375A">
        <w:t>eam</w:t>
      </w:r>
      <w:r w:rsidR="002E7A0E">
        <w:t>s</w:t>
      </w:r>
      <w:r w:rsidRPr="0072375A">
        <w:t xml:space="preserve"> will be highlighted. SSC needs to </w:t>
      </w:r>
      <w:r>
        <w:t xml:space="preserve">determine whether we concur with these changes, and change accordingly if not. </w:t>
      </w:r>
    </w:p>
    <w:p w14:paraId="1F2FAAE0" w14:textId="4C296680" w:rsidR="000D349E" w:rsidRDefault="00625F6B" w:rsidP="000D349E">
      <w:pPr>
        <w:spacing w:after="0" w:line="240" w:lineRule="auto"/>
      </w:pPr>
      <w:r w:rsidRPr="00625F6B">
        <w:rPr>
          <w:b/>
          <w:bCs/>
        </w:rPr>
        <w:t xml:space="preserve">SSC </w:t>
      </w:r>
      <w:r w:rsidR="000D349E" w:rsidRPr="00625F6B">
        <w:rPr>
          <w:b/>
          <w:bCs/>
        </w:rPr>
        <w:t>Priority</w:t>
      </w:r>
      <w:r w:rsidR="000D349E">
        <w:t xml:space="preserve"> –</w:t>
      </w:r>
      <w:r w:rsidR="000D349E" w:rsidRPr="000D349E">
        <w:rPr>
          <w:b/>
          <w:bCs/>
        </w:rPr>
        <w:t>Urgent, Important,</w:t>
      </w:r>
      <w:r>
        <w:rPr>
          <w:b/>
          <w:bCs/>
        </w:rPr>
        <w:t xml:space="preserve"> </w:t>
      </w:r>
      <w:r w:rsidR="000D349E" w:rsidRPr="000D349E">
        <w:rPr>
          <w:b/>
          <w:bCs/>
        </w:rPr>
        <w:t>Strategic,</w:t>
      </w:r>
      <w:r>
        <w:rPr>
          <w:b/>
          <w:bCs/>
        </w:rPr>
        <w:t xml:space="preserve"> </w:t>
      </w:r>
      <w:r w:rsidR="00A54390">
        <w:rPr>
          <w:b/>
          <w:bCs/>
        </w:rPr>
        <w:t xml:space="preserve">Critical Ongoing, </w:t>
      </w:r>
      <w:r>
        <w:rPr>
          <w:b/>
          <w:bCs/>
        </w:rPr>
        <w:t>Drop,</w:t>
      </w:r>
      <w:r w:rsidR="000D349E" w:rsidRPr="000D349E">
        <w:rPr>
          <w:b/>
          <w:bCs/>
        </w:rPr>
        <w:t xml:space="preserve"> </w:t>
      </w:r>
      <w:r>
        <w:rPr>
          <w:b/>
          <w:bCs/>
        </w:rPr>
        <w:t>Add, Unknown</w:t>
      </w:r>
      <w:r w:rsidR="000D349E">
        <w:t xml:space="preserve">. </w:t>
      </w:r>
      <w:r>
        <w:t xml:space="preserve"> See </w:t>
      </w:r>
      <w:hyperlink r:id="rId8" w:history="1">
        <w:r w:rsidR="00775BE8">
          <w:rPr>
            <w:rStyle w:val="Hyperlink"/>
          </w:rPr>
          <w:t>https://www.npfmc.org/wp-content/PDFdocuments/resources/Research_Priorities_Terms_Definitions_(current).pdf</w:t>
        </w:r>
      </w:hyperlink>
      <w:r>
        <w:t xml:space="preserve"> for definition of </w:t>
      </w:r>
      <w:r w:rsidR="00775BE8">
        <w:t xml:space="preserve">Critical Ongoing, </w:t>
      </w:r>
      <w:r>
        <w:t xml:space="preserve">Urgent, Important, and Strategic. If the research item is completed or no longer relevant, it should be </w:t>
      </w:r>
      <w:r w:rsidR="00BC0E56">
        <w:t xml:space="preserve">changed to a </w:t>
      </w:r>
      <w:r>
        <w:t>Dropped</w:t>
      </w:r>
      <w:r w:rsidR="00BC0E56">
        <w:t xml:space="preserve"> status. </w:t>
      </w:r>
      <w:r>
        <w:t xml:space="preserve"> Research items that are unknown will be discussed as a group. </w:t>
      </w:r>
    </w:p>
    <w:p w14:paraId="63955893" w14:textId="7373F184" w:rsidR="0072375A" w:rsidRDefault="0072375A" w:rsidP="000D349E">
      <w:pPr>
        <w:spacing w:after="0" w:line="240" w:lineRule="auto"/>
      </w:pPr>
    </w:p>
    <w:p w14:paraId="5AF2547E" w14:textId="3BD3DE71" w:rsidR="00775BE8" w:rsidRDefault="0072375A" w:rsidP="00E85BCE">
      <w:r w:rsidRPr="000D349E">
        <w:rPr>
          <w:b/>
          <w:bCs/>
        </w:rPr>
        <w:t>Research Status</w:t>
      </w:r>
      <w:r w:rsidRPr="000D349E">
        <w:t xml:space="preserve"> –</w:t>
      </w:r>
      <w:r>
        <w:t>If known</w:t>
      </w:r>
      <w:r>
        <w:t>,</w:t>
      </w:r>
      <w:r>
        <w:t xml:space="preserve"> update the research status </w:t>
      </w:r>
      <w:r w:rsidR="006D5DA7">
        <w:t>(</w:t>
      </w:r>
      <w:r w:rsidRPr="000D349E">
        <w:rPr>
          <w:b/>
          <w:bCs/>
        </w:rPr>
        <w:t xml:space="preserve">No action, Partially </w:t>
      </w:r>
      <w:r>
        <w:rPr>
          <w:b/>
          <w:bCs/>
        </w:rPr>
        <w:t>U</w:t>
      </w:r>
      <w:r w:rsidRPr="000D349E">
        <w:rPr>
          <w:b/>
          <w:bCs/>
        </w:rPr>
        <w:t>nderway, Underway, Completed</w:t>
      </w:r>
      <w:r w:rsidRPr="000D349E">
        <w:t>)</w:t>
      </w:r>
      <w:r>
        <w:t xml:space="preserve">. Need definitions for these! </w:t>
      </w:r>
    </w:p>
    <w:p w14:paraId="749E740C" w14:textId="7E7CA2BC" w:rsidR="00625F6B" w:rsidRDefault="00775BE8" w:rsidP="00775BE8">
      <w:pPr>
        <w:spacing w:after="0" w:line="240" w:lineRule="auto"/>
      </w:pPr>
      <w:r w:rsidRPr="00775BE8">
        <w:rPr>
          <w:b/>
          <w:bCs/>
        </w:rPr>
        <w:t xml:space="preserve">Top </w:t>
      </w:r>
      <w:r w:rsidR="00181FCA">
        <w:rPr>
          <w:b/>
          <w:bCs/>
        </w:rPr>
        <w:t>4</w:t>
      </w:r>
      <w:r w:rsidRPr="00775BE8">
        <w:rPr>
          <w:b/>
          <w:bCs/>
        </w:rPr>
        <w:t xml:space="preserve"> rank</w:t>
      </w:r>
      <w:r w:rsidR="00464270">
        <w:rPr>
          <w:b/>
          <w:bCs/>
        </w:rPr>
        <w:t xml:space="preserve"> (?)</w:t>
      </w:r>
      <w:r w:rsidRPr="00775BE8">
        <w:rPr>
          <w:b/>
          <w:bCs/>
        </w:rPr>
        <w:t xml:space="preserve"> – </w:t>
      </w:r>
      <w:r w:rsidRPr="00775BE8">
        <w:t>The Council has a Top Ten list of research priorities to reduce</w:t>
      </w:r>
      <w:r w:rsidR="0072375A">
        <w:t xml:space="preserve"> </w:t>
      </w:r>
      <w:r w:rsidRPr="00775BE8">
        <w:t>the review burden on the Council and to improve communication of highly relevant priorities to</w:t>
      </w:r>
      <w:r w:rsidR="0072375A">
        <w:t xml:space="preserve"> </w:t>
      </w:r>
      <w:r w:rsidRPr="00775BE8">
        <w:t>external funding sources and the general public. General criteria for the top priority list included</w:t>
      </w:r>
      <w:r w:rsidR="0072375A">
        <w:t xml:space="preserve"> </w:t>
      </w:r>
      <w:r w:rsidRPr="00775BE8">
        <w:t>considerations of priority level, research status, recent management events or actions, and the</w:t>
      </w:r>
      <w:r w:rsidR="0072375A">
        <w:t xml:space="preserve"> </w:t>
      </w:r>
      <w:r w:rsidRPr="00775BE8">
        <w:t>specificity of a particular research priority.</w:t>
      </w:r>
    </w:p>
    <w:p w14:paraId="4A5B4F2D" w14:textId="2BF95408" w:rsidR="00464270" w:rsidRDefault="00464270" w:rsidP="00775BE8">
      <w:pPr>
        <w:spacing w:after="0" w:line="240" w:lineRule="auto"/>
      </w:pPr>
    </w:p>
    <w:p w14:paraId="4657D4A9" w14:textId="0E5AEA57" w:rsidR="00464270" w:rsidRDefault="00EE1FBC" w:rsidP="00464270">
      <w:r>
        <w:t xml:space="preserve">Plan Team rankings should be considered; however, not all items were reviewed by the Plan Teams and should be considered in the overall rankings.  </w:t>
      </w:r>
    </w:p>
    <w:p w14:paraId="50DCC201" w14:textId="3E2EC714" w:rsidR="00173ED1" w:rsidRDefault="009D449D" w:rsidP="00464270">
      <w:r>
        <w:rPr>
          <w:b/>
          <w:bCs/>
        </w:rPr>
        <w:t xml:space="preserve">Cross-theme </w:t>
      </w:r>
      <w:r w:rsidR="00173ED1" w:rsidRPr="00173ED1">
        <w:rPr>
          <w:b/>
          <w:bCs/>
        </w:rPr>
        <w:t>Items</w:t>
      </w:r>
      <w:r w:rsidR="00173ED1">
        <w:t xml:space="preserve">: Subgroups should highlight these if the group believes wider discussion is needed among the SSC. </w:t>
      </w:r>
      <w:bookmarkStart w:id="0" w:name="_GoBack"/>
      <w:bookmarkEnd w:id="0"/>
    </w:p>
    <w:p w14:paraId="171972DA" w14:textId="77777777" w:rsidR="00464270" w:rsidRDefault="00464270" w:rsidP="00775BE8">
      <w:pPr>
        <w:spacing w:after="0" w:line="240" w:lineRule="auto"/>
      </w:pPr>
    </w:p>
    <w:p w14:paraId="5FE7693A" w14:textId="4BBCBAC6" w:rsidR="0072375A" w:rsidRDefault="0072375A" w:rsidP="00775BE8">
      <w:pPr>
        <w:spacing w:after="0" w:line="240" w:lineRule="auto"/>
      </w:pPr>
    </w:p>
    <w:p w14:paraId="399B38DA" w14:textId="77777777" w:rsidR="00625F6B" w:rsidRDefault="00625F6B" w:rsidP="000D349E">
      <w:pPr>
        <w:spacing w:after="0" w:line="240" w:lineRule="auto"/>
      </w:pPr>
    </w:p>
    <w:p w14:paraId="4845D8E6" w14:textId="076989A2" w:rsidR="000D349E" w:rsidRDefault="000D349E" w:rsidP="000D349E">
      <w:pPr>
        <w:spacing w:after="0" w:line="240" w:lineRule="auto"/>
      </w:pPr>
    </w:p>
    <w:sectPr w:rsidR="000D34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5E79" w14:textId="77777777" w:rsidR="001C2D6C" w:rsidRDefault="001C2D6C" w:rsidP="003F368C">
      <w:pPr>
        <w:spacing w:after="0" w:line="240" w:lineRule="auto"/>
      </w:pPr>
      <w:r>
        <w:separator/>
      </w:r>
    </w:p>
  </w:endnote>
  <w:endnote w:type="continuationSeparator" w:id="0">
    <w:p w14:paraId="0D4413FF" w14:textId="77777777" w:rsidR="001C2D6C" w:rsidRDefault="001C2D6C" w:rsidP="003F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2042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8E96F" w14:textId="4C7CB662" w:rsidR="003F368C" w:rsidRDefault="003F3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9663F8" w14:textId="77777777" w:rsidR="003F368C" w:rsidRDefault="003F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CCF0" w14:textId="77777777" w:rsidR="001C2D6C" w:rsidRDefault="001C2D6C" w:rsidP="003F368C">
      <w:pPr>
        <w:spacing w:after="0" w:line="240" w:lineRule="auto"/>
      </w:pPr>
      <w:r>
        <w:separator/>
      </w:r>
    </w:p>
  </w:footnote>
  <w:footnote w:type="continuationSeparator" w:id="0">
    <w:p w14:paraId="2A98F102" w14:textId="77777777" w:rsidR="001C2D6C" w:rsidRDefault="001C2D6C" w:rsidP="003F3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A0635"/>
    <w:multiLevelType w:val="hybridMultilevel"/>
    <w:tmpl w:val="369EB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14387"/>
    <w:multiLevelType w:val="hybridMultilevel"/>
    <w:tmpl w:val="E070BA00"/>
    <w:lvl w:ilvl="0" w:tplc="358A385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D783DF6"/>
    <w:multiLevelType w:val="hybridMultilevel"/>
    <w:tmpl w:val="71FE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024C0"/>
    <w:multiLevelType w:val="hybridMultilevel"/>
    <w:tmpl w:val="F6220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97F54"/>
    <w:multiLevelType w:val="hybridMultilevel"/>
    <w:tmpl w:val="14B2530C"/>
    <w:lvl w:ilvl="0" w:tplc="F916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47414"/>
    <w:multiLevelType w:val="hybridMultilevel"/>
    <w:tmpl w:val="C7082A86"/>
    <w:lvl w:ilvl="0" w:tplc="F916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10A91"/>
    <w:multiLevelType w:val="hybridMultilevel"/>
    <w:tmpl w:val="06229520"/>
    <w:lvl w:ilvl="0" w:tplc="F916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60902"/>
    <w:multiLevelType w:val="hybridMultilevel"/>
    <w:tmpl w:val="7082C0F6"/>
    <w:lvl w:ilvl="0" w:tplc="F916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C3662"/>
    <w:multiLevelType w:val="hybridMultilevel"/>
    <w:tmpl w:val="D06A1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CC7"/>
    <w:multiLevelType w:val="hybridMultilevel"/>
    <w:tmpl w:val="9C5CE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9E"/>
    <w:rsid w:val="000D349E"/>
    <w:rsid w:val="00173ED1"/>
    <w:rsid w:val="00181FCA"/>
    <w:rsid w:val="001C2D6C"/>
    <w:rsid w:val="002E7A0E"/>
    <w:rsid w:val="003F368C"/>
    <w:rsid w:val="00464270"/>
    <w:rsid w:val="00625F6B"/>
    <w:rsid w:val="006D5DA7"/>
    <w:rsid w:val="0072375A"/>
    <w:rsid w:val="00775BE8"/>
    <w:rsid w:val="0078023B"/>
    <w:rsid w:val="007F23E0"/>
    <w:rsid w:val="00804B0B"/>
    <w:rsid w:val="00935496"/>
    <w:rsid w:val="009D449D"/>
    <w:rsid w:val="009F26B7"/>
    <w:rsid w:val="00A47A91"/>
    <w:rsid w:val="00A52982"/>
    <w:rsid w:val="00A54390"/>
    <w:rsid w:val="00AC5845"/>
    <w:rsid w:val="00B3688B"/>
    <w:rsid w:val="00B85039"/>
    <w:rsid w:val="00BC0E56"/>
    <w:rsid w:val="00C438FC"/>
    <w:rsid w:val="00C6636A"/>
    <w:rsid w:val="00D8241F"/>
    <w:rsid w:val="00DF07EC"/>
    <w:rsid w:val="00E20FD8"/>
    <w:rsid w:val="00E85BCE"/>
    <w:rsid w:val="00E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E590"/>
  <w15:chartTrackingRefBased/>
  <w15:docId w15:val="{560F6165-0DEA-4104-BCFF-D92DB3CF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5BE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7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3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8C"/>
  </w:style>
  <w:style w:type="paragraph" w:styleId="Footer">
    <w:name w:val="footer"/>
    <w:basedOn w:val="Normal"/>
    <w:link w:val="FooterChar"/>
    <w:uiPriority w:val="99"/>
    <w:unhideWhenUsed/>
    <w:rsid w:val="003F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8C"/>
  </w:style>
  <w:style w:type="paragraph" w:styleId="Subtitle">
    <w:name w:val="Subtitle"/>
    <w:basedOn w:val="Normal"/>
    <w:next w:val="Normal"/>
    <w:link w:val="SubtitleChar"/>
    <w:uiPriority w:val="11"/>
    <w:qFormat/>
    <w:rsid w:val="003F36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368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fmc.org/wp-content/PDFdocuments/resources/Research_Priorities_Terms_Definitions_(current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FE2C-6AB7-42C9-A012-E2D89245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gasper</dc:creator>
  <cp:keywords/>
  <dc:description/>
  <cp:lastModifiedBy>jason gasper</cp:lastModifiedBy>
  <cp:revision>10</cp:revision>
  <dcterms:created xsi:type="dcterms:W3CDTF">2020-01-28T17:14:00Z</dcterms:created>
  <dcterms:modified xsi:type="dcterms:W3CDTF">2020-01-29T13:17:00Z</dcterms:modified>
</cp:coreProperties>
</file>